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B65C" w14:textId="77777777" w:rsidR="00E84454" w:rsidRDefault="00146EAA">
      <w:pPr>
        <w:pStyle w:val="BodyText"/>
        <w:ind w:left="27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E4B6DA" wp14:editId="3BF83B80">
            <wp:extent cx="2658528" cy="591978"/>
            <wp:effectExtent l="0" t="0" r="8890" b="0"/>
            <wp:docPr id="1" name="Image 1" descr="ACEP-CAP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CEP-CAP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528" cy="5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B65D" w14:textId="77777777" w:rsidR="00E84454" w:rsidRDefault="00E84454">
      <w:pPr>
        <w:pStyle w:val="BodyText"/>
        <w:rPr>
          <w:rFonts w:ascii="Times New Roman"/>
        </w:rPr>
      </w:pPr>
    </w:p>
    <w:p w14:paraId="2AE4B65E" w14:textId="77777777" w:rsidR="00E84454" w:rsidRDefault="00E84454">
      <w:pPr>
        <w:pStyle w:val="BodyText"/>
        <w:rPr>
          <w:rFonts w:ascii="Times New Roman"/>
        </w:rPr>
      </w:pPr>
    </w:p>
    <w:p w14:paraId="2AE4B65F" w14:textId="77777777" w:rsidR="00E84454" w:rsidRDefault="00E84454">
      <w:pPr>
        <w:pStyle w:val="BodyText"/>
        <w:rPr>
          <w:rFonts w:ascii="Times New Roman"/>
        </w:rPr>
      </w:pPr>
    </w:p>
    <w:p w14:paraId="2AE4B660" w14:textId="77777777" w:rsidR="00E84454" w:rsidRDefault="00E84454">
      <w:pPr>
        <w:pStyle w:val="BodyText"/>
        <w:rPr>
          <w:rFonts w:ascii="Times New Roman"/>
        </w:rPr>
      </w:pPr>
      <w:permStart w:id="2027623291" w:edGrp="everyone"/>
      <w:permEnd w:id="2027623291"/>
    </w:p>
    <w:p w14:paraId="2AE4B661" w14:textId="77777777" w:rsidR="00E84454" w:rsidRDefault="00E84454">
      <w:pPr>
        <w:pStyle w:val="BodyText"/>
        <w:rPr>
          <w:rFonts w:ascii="Times New Roman"/>
        </w:rPr>
      </w:pPr>
    </w:p>
    <w:p w14:paraId="2AE4B662" w14:textId="77777777" w:rsidR="00E84454" w:rsidRDefault="00E84454">
      <w:pPr>
        <w:pStyle w:val="BodyText"/>
        <w:rPr>
          <w:rFonts w:ascii="Times New Roman"/>
        </w:rPr>
      </w:pPr>
    </w:p>
    <w:p w14:paraId="2AE4B663" w14:textId="77777777" w:rsidR="00E84454" w:rsidRDefault="00E84454">
      <w:pPr>
        <w:pStyle w:val="BodyText"/>
        <w:rPr>
          <w:rFonts w:ascii="Times New Roman"/>
        </w:rPr>
      </w:pPr>
    </w:p>
    <w:p w14:paraId="2AE4B664" w14:textId="77777777" w:rsidR="00E84454" w:rsidRDefault="00E84454">
      <w:pPr>
        <w:pStyle w:val="BodyText"/>
        <w:rPr>
          <w:rFonts w:ascii="Times New Roman"/>
        </w:rPr>
      </w:pPr>
    </w:p>
    <w:p w14:paraId="2AE4B665" w14:textId="77777777" w:rsidR="00E84454" w:rsidRDefault="00E84454">
      <w:pPr>
        <w:pStyle w:val="BodyText"/>
        <w:rPr>
          <w:rFonts w:ascii="Times New Roman"/>
        </w:rPr>
      </w:pPr>
    </w:p>
    <w:p w14:paraId="2AE4B666" w14:textId="77777777" w:rsidR="00E84454" w:rsidRDefault="00E84454">
      <w:pPr>
        <w:pStyle w:val="BodyText"/>
        <w:rPr>
          <w:rFonts w:ascii="Times New Roman"/>
        </w:rPr>
      </w:pPr>
    </w:p>
    <w:p w14:paraId="2AE4B667" w14:textId="77777777" w:rsidR="00E84454" w:rsidRDefault="00E84454">
      <w:pPr>
        <w:pStyle w:val="BodyText"/>
        <w:rPr>
          <w:rFonts w:ascii="Times New Roman"/>
        </w:rPr>
      </w:pPr>
    </w:p>
    <w:p w14:paraId="2AE4B668" w14:textId="77777777" w:rsidR="00E84454" w:rsidRDefault="00E84454">
      <w:pPr>
        <w:pStyle w:val="BodyText"/>
        <w:rPr>
          <w:rFonts w:ascii="Times New Roman"/>
        </w:rPr>
      </w:pPr>
    </w:p>
    <w:p w14:paraId="2AE4B669" w14:textId="77777777" w:rsidR="00E84454" w:rsidRDefault="00E84454">
      <w:pPr>
        <w:pStyle w:val="BodyText"/>
        <w:spacing w:before="272"/>
        <w:rPr>
          <w:rFonts w:ascii="Times New Roman"/>
        </w:rPr>
      </w:pPr>
    </w:p>
    <w:p w14:paraId="2AE4B66A" w14:textId="77777777" w:rsidR="00E84454" w:rsidRDefault="00146EAA">
      <w:pPr>
        <w:pStyle w:val="BodyText"/>
        <w:ind w:left="120"/>
      </w:pPr>
      <w:r>
        <w:rPr>
          <w:spacing w:val="-5"/>
        </w:rPr>
        <w:t>ACEP-</w:t>
      </w:r>
      <w:r>
        <w:rPr>
          <w:spacing w:val="-4"/>
        </w:rPr>
        <w:t>CAPE</w:t>
      </w:r>
    </w:p>
    <w:p w14:paraId="2AE4B66B" w14:textId="77777777" w:rsidR="00E84454" w:rsidRDefault="00146EAA">
      <w:pPr>
        <w:pStyle w:val="Title"/>
        <w:spacing w:line="259" w:lineRule="auto"/>
      </w:pPr>
      <w:r>
        <w:rPr>
          <w:spacing w:val="-6"/>
        </w:rPr>
        <w:t>2024-2029</w:t>
      </w:r>
      <w:r>
        <w:rPr>
          <w:spacing w:val="-47"/>
        </w:rPr>
        <w:t xml:space="preserve"> </w:t>
      </w:r>
      <w:r>
        <w:rPr>
          <w:spacing w:val="-6"/>
        </w:rPr>
        <w:t xml:space="preserve">Multi-Year </w:t>
      </w:r>
      <w:r>
        <w:t>Accessibility Plan</w:t>
      </w:r>
    </w:p>
    <w:p w14:paraId="2AE4B66C" w14:textId="77777777" w:rsidR="00E84454" w:rsidRDefault="00146EAA">
      <w:pPr>
        <w:spacing w:before="157"/>
        <w:ind w:left="120"/>
        <w:rPr>
          <w:i/>
          <w:sz w:val="28"/>
        </w:rPr>
      </w:pPr>
      <w:r>
        <w:rPr>
          <w:sz w:val="28"/>
        </w:rPr>
        <w:t>Under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Accessibility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Ontarians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Disabilities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Act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2005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i/>
          <w:spacing w:val="-2"/>
          <w:sz w:val="28"/>
        </w:rPr>
        <w:t>Integrated</w:t>
      </w:r>
    </w:p>
    <w:p w14:paraId="2AE4B66D" w14:textId="77777777" w:rsidR="00E84454" w:rsidRDefault="00146EAA">
      <w:pPr>
        <w:spacing w:before="28"/>
        <w:ind w:left="120"/>
        <w:rPr>
          <w:i/>
          <w:sz w:val="28"/>
        </w:rPr>
      </w:pPr>
      <w:r>
        <w:rPr>
          <w:i/>
          <w:spacing w:val="-2"/>
          <w:sz w:val="28"/>
        </w:rPr>
        <w:t>Accessibility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Standards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Regulations</w:t>
      </w:r>
    </w:p>
    <w:p w14:paraId="2AE4B66E" w14:textId="77777777" w:rsidR="00E84454" w:rsidRDefault="00E84454">
      <w:pPr>
        <w:rPr>
          <w:sz w:val="28"/>
        </w:rPr>
        <w:sectPr w:rsidR="00E84454">
          <w:type w:val="continuous"/>
          <w:pgSz w:w="12240" w:h="15840"/>
          <w:pgMar w:top="700" w:right="1340" w:bottom="280" w:left="1320" w:header="720" w:footer="720" w:gutter="0"/>
          <w:cols w:space="720"/>
        </w:sectPr>
      </w:pPr>
    </w:p>
    <w:p w14:paraId="2AE4B66F" w14:textId="77777777" w:rsidR="00E84454" w:rsidRDefault="00E84454">
      <w:pPr>
        <w:pStyle w:val="BodyText"/>
        <w:rPr>
          <w:i/>
        </w:rPr>
      </w:pPr>
    </w:p>
    <w:p w14:paraId="2AE4B670" w14:textId="77777777" w:rsidR="00E84454" w:rsidRDefault="00E84454">
      <w:pPr>
        <w:pStyle w:val="BodyText"/>
        <w:spacing w:before="241"/>
        <w:rPr>
          <w:i/>
        </w:rPr>
      </w:pPr>
    </w:p>
    <w:p w14:paraId="2AE4B671" w14:textId="77777777" w:rsidR="00E84454" w:rsidRDefault="00146EAA">
      <w:pPr>
        <w:pStyle w:val="BodyText"/>
        <w:ind w:left="120"/>
      </w:pPr>
      <w:r>
        <w:rPr>
          <w:spacing w:val="-2"/>
        </w:rPr>
        <w:t>Table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Contents</w:t>
      </w:r>
    </w:p>
    <w:sdt>
      <w:sdtPr>
        <w:rPr>
          <w:sz w:val="22"/>
          <w:szCs w:val="22"/>
        </w:rPr>
        <w:id w:val="865805256"/>
        <w:docPartObj>
          <w:docPartGallery w:val="Table of Contents"/>
          <w:docPartUnique/>
        </w:docPartObj>
      </w:sdtPr>
      <w:sdtContent>
        <w:p w14:paraId="2AE4B672" w14:textId="77777777" w:rsidR="00E84454" w:rsidRDefault="00146EAA">
          <w:pPr>
            <w:pStyle w:val="TOC1"/>
            <w:tabs>
              <w:tab w:val="right" w:leader="dot" w:pos="9470"/>
            </w:tabs>
            <w:spacing w:before="186"/>
            <w:ind w:left="360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Object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Purpose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AE4B673" w14:textId="77777777" w:rsidR="00E84454" w:rsidRDefault="00000000">
          <w:pPr>
            <w:pStyle w:val="TOC1"/>
            <w:tabs>
              <w:tab w:val="right" w:leader="dot" w:pos="9470"/>
            </w:tabs>
            <w:ind w:left="360" w:firstLine="0"/>
          </w:pPr>
          <w:hyperlink w:anchor="_bookmark1" w:history="1">
            <w:r w:rsidR="00146EAA">
              <w:t>Statement</w:t>
            </w:r>
            <w:r w:rsidR="00146EAA">
              <w:rPr>
                <w:spacing w:val="-14"/>
              </w:rPr>
              <w:t xml:space="preserve"> </w:t>
            </w:r>
            <w:r w:rsidR="00146EAA">
              <w:t>of</w:t>
            </w:r>
            <w:r w:rsidR="00146EAA">
              <w:rPr>
                <w:spacing w:val="-14"/>
              </w:rPr>
              <w:t xml:space="preserve"> </w:t>
            </w:r>
            <w:r w:rsidR="00146EAA">
              <w:rPr>
                <w:spacing w:val="-2"/>
              </w:rPr>
              <w:t>Commitment</w:t>
            </w:r>
            <w:r w:rsidR="00146EAA">
              <w:tab/>
            </w:r>
            <w:r w:rsidR="00146EAA">
              <w:rPr>
                <w:spacing w:val="-10"/>
              </w:rPr>
              <w:t>3</w:t>
            </w:r>
          </w:hyperlink>
        </w:p>
        <w:p w14:paraId="2AE4B674" w14:textId="77777777" w:rsidR="00E84454" w:rsidRDefault="00000000">
          <w:pPr>
            <w:pStyle w:val="TOC1"/>
            <w:tabs>
              <w:tab w:val="right" w:leader="dot" w:pos="9470"/>
            </w:tabs>
            <w:spacing w:before="128"/>
            <w:ind w:left="360" w:firstLine="0"/>
          </w:pPr>
          <w:hyperlink w:anchor="_bookmark2" w:history="1">
            <w:r w:rsidR="00146EAA">
              <w:rPr>
                <w:spacing w:val="-2"/>
              </w:rPr>
              <w:t>2024-2029</w:t>
            </w:r>
            <w:r w:rsidR="00146EAA">
              <w:rPr>
                <w:spacing w:val="-7"/>
              </w:rPr>
              <w:t xml:space="preserve"> </w:t>
            </w:r>
            <w:r w:rsidR="00146EAA">
              <w:rPr>
                <w:spacing w:val="-2"/>
              </w:rPr>
              <w:t>Multi-Year</w:t>
            </w:r>
            <w:r w:rsidR="00146EAA">
              <w:rPr>
                <w:spacing w:val="-8"/>
              </w:rPr>
              <w:t xml:space="preserve"> </w:t>
            </w:r>
            <w:r w:rsidR="00146EAA">
              <w:rPr>
                <w:spacing w:val="-2"/>
              </w:rPr>
              <w:t>Accessibility</w:t>
            </w:r>
            <w:r w:rsidR="00146EAA">
              <w:rPr>
                <w:spacing w:val="-8"/>
              </w:rPr>
              <w:t xml:space="preserve"> </w:t>
            </w:r>
            <w:r w:rsidR="00146EAA">
              <w:rPr>
                <w:spacing w:val="-2"/>
              </w:rPr>
              <w:t>Initiatives</w:t>
            </w:r>
            <w:r w:rsidR="00146EAA">
              <w:rPr>
                <w:rFonts w:ascii="Times New Roman"/>
              </w:rPr>
              <w:tab/>
            </w:r>
            <w:r w:rsidR="00146EAA">
              <w:rPr>
                <w:spacing w:val="-10"/>
              </w:rPr>
              <w:t>3</w:t>
            </w:r>
          </w:hyperlink>
        </w:p>
        <w:p w14:paraId="2AE4B675" w14:textId="77777777" w:rsidR="00E84454" w:rsidRDefault="00000000">
          <w:pPr>
            <w:pStyle w:val="TOC1"/>
            <w:numPr>
              <w:ilvl w:val="0"/>
              <w:numId w:val="3"/>
            </w:numPr>
            <w:tabs>
              <w:tab w:val="left" w:pos="999"/>
              <w:tab w:val="right" w:leader="dot" w:pos="9470"/>
            </w:tabs>
            <w:ind w:hanging="639"/>
          </w:pPr>
          <w:hyperlink w:anchor="_bookmark3" w:history="1">
            <w:r w:rsidR="00146EAA">
              <w:t>Member</w:t>
            </w:r>
            <w:r w:rsidR="00146EAA">
              <w:rPr>
                <w:spacing w:val="-11"/>
              </w:rPr>
              <w:t xml:space="preserve"> </w:t>
            </w:r>
            <w:r w:rsidR="00146EAA">
              <w:t>Service</w:t>
            </w:r>
            <w:r w:rsidR="00146EAA">
              <w:rPr>
                <w:spacing w:val="-8"/>
              </w:rPr>
              <w:t xml:space="preserve"> </w:t>
            </w:r>
            <w:r w:rsidR="00146EAA">
              <w:rPr>
                <w:spacing w:val="-2"/>
              </w:rPr>
              <w:t>Standards</w:t>
            </w:r>
            <w:r w:rsidR="00146EAA">
              <w:rPr>
                <w:rFonts w:ascii="Times New Roman"/>
              </w:rPr>
              <w:tab/>
            </w:r>
            <w:r w:rsidR="00146EAA">
              <w:rPr>
                <w:spacing w:val="-10"/>
              </w:rPr>
              <w:t>4</w:t>
            </w:r>
          </w:hyperlink>
        </w:p>
        <w:p w14:paraId="2AE4B676" w14:textId="77777777" w:rsidR="00E84454" w:rsidRDefault="00000000">
          <w:pPr>
            <w:pStyle w:val="TOC1"/>
            <w:numPr>
              <w:ilvl w:val="0"/>
              <w:numId w:val="3"/>
            </w:numPr>
            <w:tabs>
              <w:tab w:val="left" w:pos="999"/>
              <w:tab w:val="right" w:leader="dot" w:pos="9470"/>
            </w:tabs>
            <w:spacing w:before="126"/>
            <w:ind w:hanging="639"/>
          </w:pPr>
          <w:hyperlink w:anchor="_bookmark4" w:history="1">
            <w:r w:rsidR="00146EAA">
              <w:rPr>
                <w:spacing w:val="-2"/>
              </w:rPr>
              <w:t>Emergency</w:t>
            </w:r>
            <w:r w:rsidR="00146EAA">
              <w:rPr>
                <w:spacing w:val="-3"/>
              </w:rPr>
              <w:t xml:space="preserve"> </w:t>
            </w:r>
            <w:r w:rsidR="00146EAA">
              <w:rPr>
                <w:spacing w:val="-2"/>
              </w:rPr>
              <w:t>Response</w:t>
            </w:r>
            <w:r w:rsidR="00146EAA">
              <w:rPr>
                <w:spacing w:val="-1"/>
              </w:rPr>
              <w:t xml:space="preserve"> </w:t>
            </w:r>
            <w:r w:rsidR="00146EAA">
              <w:rPr>
                <w:spacing w:val="-2"/>
              </w:rPr>
              <w:t>Information</w:t>
            </w:r>
            <w:r w:rsidR="00146EAA">
              <w:rPr>
                <w:rFonts w:ascii="Times New Roman"/>
              </w:rPr>
              <w:tab/>
            </w:r>
            <w:r w:rsidR="00146EAA">
              <w:rPr>
                <w:spacing w:val="-10"/>
              </w:rPr>
              <w:t>4</w:t>
            </w:r>
          </w:hyperlink>
        </w:p>
        <w:p w14:paraId="2AE4B677" w14:textId="77777777" w:rsidR="00E84454" w:rsidRDefault="00000000">
          <w:pPr>
            <w:pStyle w:val="TOC1"/>
            <w:numPr>
              <w:ilvl w:val="0"/>
              <w:numId w:val="3"/>
            </w:numPr>
            <w:tabs>
              <w:tab w:val="left" w:pos="999"/>
              <w:tab w:val="right" w:leader="dot" w:pos="9470"/>
            </w:tabs>
            <w:spacing w:before="128"/>
            <w:ind w:hanging="639"/>
          </w:pPr>
          <w:hyperlink w:anchor="_bookmark5" w:history="1">
            <w:r w:rsidR="00146EAA">
              <w:rPr>
                <w:spacing w:val="-2"/>
              </w:rPr>
              <w:t>Accessibility</w:t>
            </w:r>
            <w:r w:rsidR="00146EAA">
              <w:rPr>
                <w:spacing w:val="6"/>
              </w:rPr>
              <w:t xml:space="preserve"> </w:t>
            </w:r>
            <w:r w:rsidR="00146EAA">
              <w:rPr>
                <w:spacing w:val="-2"/>
              </w:rPr>
              <w:t>Training</w:t>
            </w:r>
            <w:r w:rsidR="00146EAA">
              <w:tab/>
            </w:r>
            <w:r w:rsidR="00146EAA">
              <w:rPr>
                <w:spacing w:val="-10"/>
              </w:rPr>
              <w:t>4</w:t>
            </w:r>
          </w:hyperlink>
        </w:p>
        <w:p w14:paraId="2AE4B678" w14:textId="77777777" w:rsidR="00E84454" w:rsidRDefault="00000000">
          <w:pPr>
            <w:pStyle w:val="TOC1"/>
            <w:numPr>
              <w:ilvl w:val="0"/>
              <w:numId w:val="3"/>
            </w:numPr>
            <w:tabs>
              <w:tab w:val="left" w:pos="999"/>
              <w:tab w:val="right" w:leader="dot" w:pos="9470"/>
            </w:tabs>
            <w:ind w:hanging="639"/>
          </w:pPr>
          <w:hyperlink w:anchor="_bookmark6" w:history="1">
            <w:r w:rsidR="00146EAA">
              <w:rPr>
                <w:spacing w:val="-2"/>
              </w:rPr>
              <w:t>Information</w:t>
            </w:r>
            <w:r w:rsidR="00146EAA">
              <w:rPr>
                <w:spacing w:val="-4"/>
              </w:rPr>
              <w:t xml:space="preserve"> </w:t>
            </w:r>
            <w:r w:rsidR="00146EAA">
              <w:rPr>
                <w:spacing w:val="-2"/>
              </w:rPr>
              <w:t>and</w:t>
            </w:r>
            <w:r w:rsidR="00146EAA">
              <w:rPr>
                <w:spacing w:val="-3"/>
              </w:rPr>
              <w:t xml:space="preserve"> </w:t>
            </w:r>
            <w:r w:rsidR="00146EAA">
              <w:rPr>
                <w:spacing w:val="-2"/>
              </w:rPr>
              <w:t>Communications</w:t>
            </w:r>
            <w:r w:rsidR="00146EAA">
              <w:rPr>
                <w:rFonts w:ascii="Times New Roman"/>
              </w:rPr>
              <w:tab/>
            </w:r>
            <w:r w:rsidR="00146EAA">
              <w:rPr>
                <w:spacing w:val="-10"/>
              </w:rPr>
              <w:t>5</w:t>
            </w:r>
          </w:hyperlink>
        </w:p>
        <w:p w14:paraId="2AE4B679" w14:textId="77777777" w:rsidR="00E84454" w:rsidRDefault="00000000">
          <w:pPr>
            <w:pStyle w:val="TOC1"/>
            <w:numPr>
              <w:ilvl w:val="0"/>
              <w:numId w:val="3"/>
            </w:numPr>
            <w:tabs>
              <w:tab w:val="left" w:pos="999"/>
              <w:tab w:val="right" w:leader="dot" w:pos="9470"/>
            </w:tabs>
            <w:spacing w:before="126"/>
            <w:ind w:hanging="639"/>
          </w:pPr>
          <w:hyperlink w:anchor="_bookmark7" w:history="1">
            <w:r w:rsidR="00146EAA">
              <w:rPr>
                <w:spacing w:val="-2"/>
              </w:rPr>
              <w:t>Employment Practices</w:t>
            </w:r>
            <w:r w:rsidR="00146EAA">
              <w:rPr>
                <w:rFonts w:ascii="Times New Roman"/>
              </w:rPr>
              <w:tab/>
            </w:r>
            <w:r w:rsidR="00146EAA">
              <w:rPr>
                <w:spacing w:val="-10"/>
              </w:rPr>
              <w:t>6</w:t>
            </w:r>
          </w:hyperlink>
        </w:p>
        <w:p w14:paraId="2AE4B67A" w14:textId="77777777" w:rsidR="00E84454" w:rsidRDefault="00000000">
          <w:pPr>
            <w:pStyle w:val="TOC1"/>
            <w:numPr>
              <w:ilvl w:val="0"/>
              <w:numId w:val="3"/>
            </w:numPr>
            <w:tabs>
              <w:tab w:val="left" w:pos="999"/>
              <w:tab w:val="right" w:leader="dot" w:pos="9470"/>
            </w:tabs>
            <w:spacing w:before="128"/>
            <w:ind w:hanging="639"/>
          </w:pPr>
          <w:hyperlink w:anchor="_bookmark8" w:history="1">
            <w:r w:rsidR="00146EAA">
              <w:t>Public</w:t>
            </w:r>
            <w:r w:rsidR="00146EAA">
              <w:rPr>
                <w:spacing w:val="-12"/>
              </w:rPr>
              <w:t xml:space="preserve"> </w:t>
            </w:r>
            <w:r w:rsidR="00146EAA">
              <w:t>and</w:t>
            </w:r>
            <w:r w:rsidR="00146EAA">
              <w:rPr>
                <w:spacing w:val="-9"/>
              </w:rPr>
              <w:t xml:space="preserve"> </w:t>
            </w:r>
            <w:r w:rsidR="00146EAA">
              <w:t>Member</w:t>
            </w:r>
            <w:r w:rsidR="00146EAA">
              <w:rPr>
                <w:spacing w:val="-9"/>
              </w:rPr>
              <w:t xml:space="preserve"> </w:t>
            </w:r>
            <w:r w:rsidR="00146EAA">
              <w:rPr>
                <w:spacing w:val="-2"/>
              </w:rPr>
              <w:t>Spaces</w:t>
            </w:r>
            <w:r w:rsidR="00146EAA">
              <w:tab/>
            </w:r>
            <w:r w:rsidR="00146EAA">
              <w:rPr>
                <w:spacing w:val="-10"/>
              </w:rPr>
              <w:t>7</w:t>
            </w:r>
          </w:hyperlink>
        </w:p>
        <w:p w14:paraId="2AE4B67B" w14:textId="77777777" w:rsidR="00E84454" w:rsidRDefault="00000000">
          <w:pPr>
            <w:pStyle w:val="TOC1"/>
            <w:tabs>
              <w:tab w:val="right" w:leader="dot" w:pos="9470"/>
            </w:tabs>
            <w:ind w:left="360" w:firstLine="0"/>
          </w:pPr>
          <w:hyperlink w:anchor="_bookmark9" w:history="1">
            <w:r w:rsidR="00146EAA">
              <w:t>Plan</w:t>
            </w:r>
            <w:r w:rsidR="00146EAA">
              <w:rPr>
                <w:spacing w:val="-7"/>
              </w:rPr>
              <w:t xml:space="preserve"> </w:t>
            </w:r>
            <w:r w:rsidR="00146EAA">
              <w:rPr>
                <w:spacing w:val="-2"/>
              </w:rPr>
              <w:t>Review</w:t>
            </w:r>
            <w:r w:rsidR="00146EAA">
              <w:rPr>
                <w:rFonts w:ascii="Times New Roman"/>
              </w:rPr>
              <w:tab/>
            </w:r>
            <w:r w:rsidR="00146EAA">
              <w:rPr>
                <w:spacing w:val="-10"/>
              </w:rPr>
              <w:t>7</w:t>
            </w:r>
          </w:hyperlink>
        </w:p>
        <w:p w14:paraId="2AE4B67C" w14:textId="77777777" w:rsidR="00E84454" w:rsidRDefault="00000000">
          <w:pPr>
            <w:pStyle w:val="TOC1"/>
            <w:tabs>
              <w:tab w:val="right" w:leader="dot" w:pos="9470"/>
            </w:tabs>
            <w:spacing w:before="128"/>
            <w:ind w:left="360" w:firstLine="0"/>
          </w:pPr>
          <w:hyperlink w:anchor="_bookmark10" w:history="1">
            <w:r w:rsidR="00146EAA">
              <w:rPr>
                <w:spacing w:val="-2"/>
              </w:rPr>
              <w:t>Contact</w:t>
            </w:r>
            <w:r w:rsidR="00146EAA">
              <w:rPr>
                <w:spacing w:val="-3"/>
              </w:rPr>
              <w:t xml:space="preserve"> </w:t>
            </w:r>
            <w:r w:rsidR="00146EAA">
              <w:rPr>
                <w:spacing w:val="-2"/>
              </w:rPr>
              <w:t>Information</w:t>
            </w:r>
            <w:r w:rsidR="00146EAA">
              <w:rPr>
                <w:rFonts w:ascii="Times New Roman"/>
              </w:rPr>
              <w:tab/>
            </w:r>
            <w:r w:rsidR="00146EAA">
              <w:rPr>
                <w:spacing w:val="-10"/>
              </w:rPr>
              <w:t>7</w:t>
            </w:r>
          </w:hyperlink>
        </w:p>
        <w:p w14:paraId="2AE4B67D" w14:textId="77777777" w:rsidR="00E84454" w:rsidRDefault="00146EAA">
          <w:r>
            <w:fldChar w:fldCharType="end"/>
          </w:r>
        </w:p>
      </w:sdtContent>
    </w:sdt>
    <w:p w14:paraId="2AE4B67E" w14:textId="77777777" w:rsidR="00E84454" w:rsidRDefault="00E84454">
      <w:pPr>
        <w:sectPr w:rsidR="00E84454">
          <w:headerReference w:type="default" r:id="rId8"/>
          <w:footerReference w:type="default" r:id="rId9"/>
          <w:pgSz w:w="12240" w:h="15840"/>
          <w:pgMar w:top="1040" w:right="1340" w:bottom="1380" w:left="1320" w:header="765" w:footer="1189" w:gutter="0"/>
          <w:pgNumType w:start="2"/>
          <w:cols w:space="720"/>
        </w:sectPr>
      </w:pPr>
    </w:p>
    <w:p w14:paraId="2AE4B67F" w14:textId="77777777" w:rsidR="00E84454" w:rsidRDefault="00E84454">
      <w:pPr>
        <w:pStyle w:val="BodyText"/>
        <w:spacing w:before="5"/>
        <w:rPr>
          <w:sz w:val="32"/>
        </w:rPr>
      </w:pPr>
    </w:p>
    <w:p w14:paraId="2AE4B680" w14:textId="77777777" w:rsidR="00E84454" w:rsidRDefault="00146EAA">
      <w:pPr>
        <w:pStyle w:val="Heading1"/>
        <w:ind w:left="120" w:firstLine="0"/>
      </w:pPr>
      <w:bookmarkStart w:id="0" w:name="Object_&amp;_Purpose"/>
      <w:bookmarkStart w:id="1" w:name="_bookmark0"/>
      <w:bookmarkEnd w:id="0"/>
      <w:bookmarkEnd w:id="1"/>
      <w:r>
        <w:t>Object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Purpose</w:t>
      </w:r>
    </w:p>
    <w:p w14:paraId="2AE4B681" w14:textId="77777777" w:rsidR="00E84454" w:rsidRDefault="00146EAA">
      <w:pPr>
        <w:spacing w:before="191" w:line="259" w:lineRule="auto"/>
        <w:ind w:left="119" w:right="542"/>
        <w:rPr>
          <w:sz w:val="28"/>
        </w:rPr>
      </w:pPr>
      <w:r>
        <w:rPr>
          <w:sz w:val="28"/>
        </w:rPr>
        <w:t>Under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Accessibility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Ontarians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with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Disabilities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Act,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2005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(the</w:t>
      </w:r>
      <w:r>
        <w:rPr>
          <w:spacing w:val="-5"/>
          <w:sz w:val="28"/>
        </w:rPr>
        <w:t xml:space="preserve"> </w:t>
      </w:r>
      <w:r>
        <w:rPr>
          <w:sz w:val="28"/>
        </w:rPr>
        <w:t>“</w:t>
      </w:r>
      <w:r>
        <w:rPr>
          <w:b/>
          <w:sz w:val="28"/>
        </w:rPr>
        <w:t>AODA</w:t>
      </w:r>
      <w:r>
        <w:rPr>
          <w:sz w:val="28"/>
        </w:rPr>
        <w:t xml:space="preserve">”) and the </w:t>
      </w:r>
      <w:r>
        <w:rPr>
          <w:b/>
          <w:i/>
          <w:sz w:val="28"/>
        </w:rPr>
        <w:t xml:space="preserve">Integrated Accessibility Standards Regulations </w:t>
      </w:r>
      <w:r>
        <w:rPr>
          <w:sz w:val="28"/>
        </w:rPr>
        <w:t>(the “</w:t>
      </w:r>
      <w:r>
        <w:rPr>
          <w:b/>
          <w:sz w:val="28"/>
        </w:rPr>
        <w:t>Regulations</w:t>
      </w:r>
      <w:r>
        <w:rPr>
          <w:sz w:val="28"/>
        </w:rPr>
        <w:t xml:space="preserve">”), </w:t>
      </w:r>
      <w:r>
        <w:rPr>
          <w:b/>
          <w:sz w:val="28"/>
        </w:rPr>
        <w:t>ACEP-CAPE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(or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“</w:t>
      </w:r>
      <w:r>
        <w:rPr>
          <w:b/>
          <w:sz w:val="28"/>
        </w:rPr>
        <w:t>Association</w:t>
      </w:r>
      <w:r>
        <w:rPr>
          <w:sz w:val="28"/>
        </w:rPr>
        <w:t>”)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required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create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implement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multi-</w:t>
      </w:r>
    </w:p>
    <w:p w14:paraId="2AE4B682" w14:textId="77777777" w:rsidR="00E84454" w:rsidRDefault="00146EAA">
      <w:pPr>
        <w:pStyle w:val="BodyText"/>
        <w:spacing w:line="341" w:lineRule="exact"/>
        <w:ind w:left="119"/>
      </w:pP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2"/>
        </w:rPr>
        <w:t>accessibility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outlines</w:t>
      </w:r>
      <w:r>
        <w:rPr>
          <w:spacing w:val="-3"/>
        </w:rPr>
        <w:t xml:space="preserve"> </w:t>
      </w:r>
      <w:r>
        <w:rPr>
          <w:spacing w:val="-2"/>
        </w:rPr>
        <w:t>ACEP-CAPE’s strategy</w:t>
      </w:r>
      <w:r>
        <w:rPr>
          <w:spacing w:val="-4"/>
        </w:rPr>
        <w:t xml:space="preserve"> </w:t>
      </w:r>
      <w:r>
        <w:rPr>
          <w:spacing w:val="-2"/>
        </w:rPr>
        <w:t>to prevent and</w:t>
      </w:r>
      <w:r>
        <w:rPr>
          <w:spacing w:val="-4"/>
        </w:rPr>
        <w:t xml:space="preserve"> </w:t>
      </w:r>
      <w:r>
        <w:rPr>
          <w:spacing w:val="-2"/>
        </w:rPr>
        <w:t>remove</w:t>
      </w:r>
    </w:p>
    <w:p w14:paraId="2AE4B683" w14:textId="77777777" w:rsidR="00E84454" w:rsidRDefault="00146EAA">
      <w:pPr>
        <w:pStyle w:val="BodyText"/>
        <w:spacing w:before="27"/>
        <w:ind w:left="119"/>
      </w:pPr>
      <w:r>
        <w:t>barriers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accessibility.</w:t>
      </w:r>
    </w:p>
    <w:p w14:paraId="2AE4B684" w14:textId="77777777" w:rsidR="00E84454" w:rsidRDefault="00146EAA">
      <w:pPr>
        <w:pStyle w:val="BodyText"/>
        <w:spacing w:before="187" w:line="259" w:lineRule="auto"/>
        <w:ind w:left="118" w:right="250"/>
      </w:pPr>
      <w:r>
        <w:t>This</w:t>
      </w:r>
      <w:r>
        <w:rPr>
          <w:spacing w:val="-10"/>
        </w:rPr>
        <w:t xml:space="preserve"> </w:t>
      </w:r>
      <w:r>
        <w:t>2024-2029</w:t>
      </w:r>
      <w:r>
        <w:rPr>
          <w:spacing w:val="-10"/>
        </w:rPr>
        <w:t xml:space="preserve"> </w:t>
      </w:r>
      <w:r>
        <w:t>Multi-Year</w:t>
      </w:r>
      <w:r>
        <w:rPr>
          <w:spacing w:val="-11"/>
        </w:rPr>
        <w:t xml:space="preserve"> </w:t>
      </w:r>
      <w:r>
        <w:t>Accessibility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(“</w:t>
      </w:r>
      <w:r>
        <w:rPr>
          <w:b/>
        </w:rPr>
        <w:t>MYAP</w:t>
      </w:r>
      <w:r>
        <w:t>”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</w:t>
      </w:r>
      <w:r>
        <w:rPr>
          <w:b/>
        </w:rPr>
        <w:t>Plan</w:t>
      </w:r>
      <w:r>
        <w:t>”)</w:t>
      </w:r>
      <w:r>
        <w:rPr>
          <w:spacing w:val="-10"/>
        </w:rPr>
        <w:t xml:space="preserve"> </w:t>
      </w:r>
      <w:r>
        <w:t>outlines</w:t>
      </w:r>
      <w:r>
        <w:rPr>
          <w:spacing w:val="-10"/>
        </w:rPr>
        <w:t xml:space="preserve"> </w:t>
      </w:r>
      <w:r>
        <w:t xml:space="preserve">how ACEP-CAPE plans to identify, prevent, and remove barriers for persons with </w:t>
      </w:r>
      <w:r>
        <w:rPr>
          <w:spacing w:val="-2"/>
        </w:rPr>
        <w:t>disabilities.</w:t>
      </w:r>
    </w:p>
    <w:p w14:paraId="2AE4B685" w14:textId="77777777" w:rsidR="00E84454" w:rsidRDefault="00146EAA">
      <w:pPr>
        <w:pStyle w:val="Heading1"/>
        <w:spacing w:before="159"/>
        <w:ind w:left="120" w:firstLine="0"/>
      </w:pPr>
      <w:bookmarkStart w:id="2" w:name="Statement_of_Commitment"/>
      <w:bookmarkStart w:id="3" w:name="_bookmark1"/>
      <w:bookmarkEnd w:id="2"/>
      <w:bookmarkEnd w:id="3"/>
      <w: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Commitment</w:t>
      </w:r>
    </w:p>
    <w:p w14:paraId="2AE4B686" w14:textId="77777777" w:rsidR="00E84454" w:rsidRDefault="00146EAA">
      <w:pPr>
        <w:pStyle w:val="BodyText"/>
        <w:spacing w:before="191" w:line="259" w:lineRule="auto"/>
        <w:ind w:left="120" w:right="139"/>
      </w:pPr>
      <w:r>
        <w:t>The Association is committed to ensuring equal access and participation for people with disabilities. We are committed to treating all people in a respectful way that allows them to maintain their dignity and independence. We believe in integration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accessibility requirements under the AODA and the Regs and meeting the needs of people with</w:t>
      </w:r>
      <w:r>
        <w:rPr>
          <w:spacing w:val="-10"/>
        </w:rPr>
        <w:t xml:space="preserve"> </w:t>
      </w:r>
      <w:r>
        <w:t>disabilities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timely</w:t>
      </w:r>
      <w:r>
        <w:rPr>
          <w:spacing w:val="-10"/>
        </w:rPr>
        <w:t xml:space="preserve"> </w:t>
      </w:r>
      <w:r>
        <w:t>manner.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end,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endeavour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and remove barriers to accessibility, as set out below.</w:t>
      </w:r>
    </w:p>
    <w:p w14:paraId="2AE4B687" w14:textId="77777777" w:rsidR="00E84454" w:rsidRDefault="00146EAA">
      <w:pPr>
        <w:pStyle w:val="Heading1"/>
        <w:spacing w:before="158"/>
        <w:ind w:left="120" w:firstLine="0"/>
      </w:pPr>
      <w:bookmarkStart w:id="4" w:name="2024-2029_Multi-Year_Accessibility_Initi"/>
      <w:bookmarkStart w:id="5" w:name="_bookmark2"/>
      <w:bookmarkEnd w:id="4"/>
      <w:bookmarkEnd w:id="5"/>
      <w:r>
        <w:rPr>
          <w:spacing w:val="-2"/>
        </w:rPr>
        <w:t>2024-2029</w:t>
      </w:r>
      <w:r>
        <w:t xml:space="preserve"> </w:t>
      </w:r>
      <w:r>
        <w:rPr>
          <w:spacing w:val="-2"/>
        </w:rPr>
        <w:t>Multi-Year</w:t>
      </w:r>
      <w:r>
        <w:t xml:space="preserve"> </w:t>
      </w:r>
      <w:r>
        <w:rPr>
          <w:spacing w:val="-2"/>
        </w:rPr>
        <w:t>Accessibility</w:t>
      </w:r>
      <w:r>
        <w:t xml:space="preserve"> </w:t>
      </w:r>
      <w:r>
        <w:rPr>
          <w:spacing w:val="-2"/>
        </w:rPr>
        <w:t>Initiatives</w:t>
      </w:r>
    </w:p>
    <w:p w14:paraId="2AE4B688" w14:textId="77777777" w:rsidR="00E84454" w:rsidRDefault="00146EAA">
      <w:pPr>
        <w:pStyle w:val="BodyText"/>
        <w:spacing w:before="191" w:line="259" w:lineRule="auto"/>
        <w:ind w:left="119"/>
      </w:pPr>
      <w:r>
        <w:t>The</w:t>
      </w:r>
      <w:r>
        <w:rPr>
          <w:spacing w:val="-7"/>
        </w:rPr>
        <w:t xml:space="preserve"> </w:t>
      </w:r>
      <w:r>
        <w:t>multi-year</w:t>
      </w:r>
      <w:r>
        <w:rPr>
          <w:spacing w:val="-8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foundational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 xml:space="preserve">of previous policies and incorporates new ideas to address persistent barriers to </w:t>
      </w:r>
      <w:r>
        <w:rPr>
          <w:spacing w:val="-2"/>
        </w:rPr>
        <w:t>accessibility.</w:t>
      </w:r>
    </w:p>
    <w:p w14:paraId="2AE4B689" w14:textId="77777777" w:rsidR="00E84454" w:rsidRDefault="00146EAA">
      <w:pPr>
        <w:pStyle w:val="BodyText"/>
        <w:spacing w:before="159"/>
        <w:ind w:left="119"/>
      </w:pPr>
      <w:r>
        <w:t>The</w:t>
      </w:r>
      <w:r>
        <w:rPr>
          <w:spacing w:val="-12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fall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six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rPr>
          <w:spacing w:val="-2"/>
        </w:rPr>
        <w:t>areas:</w:t>
      </w:r>
    </w:p>
    <w:p w14:paraId="2AE4B68A" w14:textId="77777777" w:rsidR="00E84454" w:rsidRDefault="00146EAA">
      <w:pPr>
        <w:pStyle w:val="ListParagraph"/>
        <w:numPr>
          <w:ilvl w:val="0"/>
          <w:numId w:val="2"/>
        </w:numPr>
        <w:tabs>
          <w:tab w:val="left" w:pos="839"/>
        </w:tabs>
        <w:spacing w:before="188"/>
        <w:ind w:hanging="359"/>
        <w:rPr>
          <w:sz w:val="28"/>
        </w:rPr>
      </w:pPr>
      <w:r>
        <w:rPr>
          <w:sz w:val="28"/>
        </w:rPr>
        <w:t>Member</w:t>
      </w:r>
      <w:r>
        <w:rPr>
          <w:spacing w:val="-11"/>
          <w:sz w:val="28"/>
        </w:rPr>
        <w:t xml:space="preserve"> </w:t>
      </w:r>
      <w:r>
        <w:rPr>
          <w:sz w:val="28"/>
        </w:rPr>
        <w:t>Service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Standards;</w:t>
      </w:r>
    </w:p>
    <w:p w14:paraId="2AE4B68B" w14:textId="77777777" w:rsidR="00E84454" w:rsidRDefault="00146EAA">
      <w:pPr>
        <w:pStyle w:val="ListParagraph"/>
        <w:numPr>
          <w:ilvl w:val="0"/>
          <w:numId w:val="2"/>
        </w:numPr>
        <w:tabs>
          <w:tab w:val="left" w:pos="839"/>
        </w:tabs>
        <w:spacing w:before="187"/>
        <w:ind w:hanging="359"/>
        <w:rPr>
          <w:sz w:val="28"/>
        </w:rPr>
      </w:pPr>
      <w:r>
        <w:rPr>
          <w:spacing w:val="-2"/>
          <w:sz w:val="28"/>
        </w:rPr>
        <w:t>Emergency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Response information;</w:t>
      </w:r>
    </w:p>
    <w:p w14:paraId="2AE4B68C" w14:textId="77777777" w:rsidR="00E84454" w:rsidRDefault="00146EAA">
      <w:pPr>
        <w:pStyle w:val="ListParagraph"/>
        <w:numPr>
          <w:ilvl w:val="0"/>
          <w:numId w:val="2"/>
        </w:numPr>
        <w:tabs>
          <w:tab w:val="left" w:pos="839"/>
        </w:tabs>
        <w:spacing w:before="187"/>
        <w:rPr>
          <w:sz w:val="28"/>
        </w:rPr>
      </w:pPr>
      <w:r>
        <w:rPr>
          <w:spacing w:val="-2"/>
          <w:sz w:val="28"/>
        </w:rPr>
        <w:t>Accessibility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Training;</w:t>
      </w:r>
    </w:p>
    <w:p w14:paraId="2AE4B68D" w14:textId="77777777" w:rsidR="00E84454" w:rsidRDefault="00146EAA">
      <w:pPr>
        <w:pStyle w:val="ListParagraph"/>
        <w:numPr>
          <w:ilvl w:val="0"/>
          <w:numId w:val="2"/>
        </w:numPr>
        <w:tabs>
          <w:tab w:val="left" w:pos="839"/>
        </w:tabs>
        <w:spacing w:before="187"/>
        <w:rPr>
          <w:sz w:val="28"/>
        </w:rPr>
      </w:pPr>
      <w:r>
        <w:rPr>
          <w:spacing w:val="-2"/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Communications;</w:t>
      </w:r>
    </w:p>
    <w:p w14:paraId="2AE4B68E" w14:textId="77777777" w:rsidR="00E84454" w:rsidRDefault="00146EAA">
      <w:pPr>
        <w:pStyle w:val="ListParagraph"/>
        <w:numPr>
          <w:ilvl w:val="0"/>
          <w:numId w:val="2"/>
        </w:numPr>
        <w:tabs>
          <w:tab w:val="left" w:pos="839"/>
        </w:tabs>
        <w:spacing w:before="187"/>
        <w:rPr>
          <w:sz w:val="28"/>
        </w:rPr>
      </w:pPr>
      <w:r>
        <w:rPr>
          <w:spacing w:val="-2"/>
          <w:sz w:val="28"/>
        </w:rPr>
        <w:t xml:space="preserve">Employment Practices; </w:t>
      </w:r>
      <w:r>
        <w:rPr>
          <w:spacing w:val="-5"/>
          <w:sz w:val="28"/>
        </w:rPr>
        <w:t>and</w:t>
      </w:r>
    </w:p>
    <w:p w14:paraId="2AE4B68F" w14:textId="77777777" w:rsidR="00E84454" w:rsidRDefault="00146EAA">
      <w:pPr>
        <w:pStyle w:val="ListParagraph"/>
        <w:numPr>
          <w:ilvl w:val="0"/>
          <w:numId w:val="2"/>
        </w:numPr>
        <w:tabs>
          <w:tab w:val="left" w:pos="839"/>
        </w:tabs>
        <w:spacing w:before="186"/>
        <w:rPr>
          <w:sz w:val="28"/>
        </w:rPr>
      </w:pPr>
      <w:r>
        <w:rPr>
          <w:sz w:val="28"/>
        </w:rPr>
        <w:t>Public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Member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Spaces.</w:t>
      </w:r>
    </w:p>
    <w:p w14:paraId="2AE4B690" w14:textId="77777777" w:rsidR="00E84454" w:rsidRDefault="00E84454">
      <w:pPr>
        <w:rPr>
          <w:sz w:val="28"/>
        </w:rPr>
        <w:sectPr w:rsidR="00E84454">
          <w:pgSz w:w="12240" w:h="15840"/>
          <w:pgMar w:top="1040" w:right="1340" w:bottom="1380" w:left="1320" w:header="765" w:footer="1189" w:gutter="0"/>
          <w:cols w:space="720"/>
        </w:sectPr>
      </w:pPr>
    </w:p>
    <w:p w14:paraId="2AE4B691" w14:textId="77777777" w:rsidR="00E84454" w:rsidRDefault="00E84454">
      <w:pPr>
        <w:pStyle w:val="BodyText"/>
        <w:spacing w:before="5"/>
        <w:rPr>
          <w:sz w:val="32"/>
        </w:rPr>
      </w:pPr>
    </w:p>
    <w:p w14:paraId="2AE4B692" w14:textId="77777777" w:rsidR="00E84454" w:rsidRDefault="00146EAA">
      <w:pPr>
        <w:pStyle w:val="Heading1"/>
        <w:numPr>
          <w:ilvl w:val="0"/>
          <w:numId w:val="1"/>
        </w:numPr>
        <w:tabs>
          <w:tab w:val="left" w:pos="478"/>
        </w:tabs>
        <w:ind w:left="478" w:hanging="358"/>
      </w:pPr>
      <w:bookmarkStart w:id="6" w:name="1._Member_Service_Standards"/>
      <w:bookmarkStart w:id="7" w:name="_bookmark3"/>
      <w:bookmarkEnd w:id="6"/>
      <w:bookmarkEnd w:id="7"/>
      <w:r>
        <w:t>Member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Standards</w:t>
      </w:r>
    </w:p>
    <w:p w14:paraId="2AE4B693" w14:textId="77777777" w:rsidR="00E84454" w:rsidRDefault="00146EAA">
      <w:pPr>
        <w:pStyle w:val="BodyText"/>
        <w:spacing w:before="191" w:line="259" w:lineRule="auto"/>
        <w:ind w:left="120" w:right="89" w:hanging="1"/>
      </w:pPr>
      <w:r>
        <w:t>ACEP-CAPE</w:t>
      </w:r>
      <w:r>
        <w:rPr>
          <w:spacing w:val="-1"/>
        </w:rPr>
        <w:t xml:space="preserve"> </w:t>
      </w:r>
      <w:r>
        <w:t>strives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 may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disabilities.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committed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 xml:space="preserve">disabilities have equal access to our services and receive the same quality of services, in a manner that respects their dignity and independence. In accordance with the terms of our </w:t>
      </w:r>
      <w:r>
        <w:rPr>
          <w:b/>
        </w:rPr>
        <w:t>Accessible Member Service Policy</w:t>
      </w:r>
      <w:r>
        <w:t>, we commit to:</w:t>
      </w:r>
    </w:p>
    <w:p w14:paraId="2AE4B694" w14:textId="77777777" w:rsidR="00E84454" w:rsidRDefault="00146EAA">
      <w:pPr>
        <w:pStyle w:val="ListParagraph"/>
        <w:numPr>
          <w:ilvl w:val="1"/>
          <w:numId w:val="1"/>
        </w:numPr>
        <w:tabs>
          <w:tab w:val="left" w:pos="840"/>
        </w:tabs>
        <w:spacing w:line="256" w:lineRule="auto"/>
        <w:ind w:right="272"/>
        <w:rPr>
          <w:sz w:val="28"/>
        </w:rPr>
      </w:pPr>
      <w:r>
        <w:rPr>
          <w:sz w:val="28"/>
        </w:rPr>
        <w:t>communicate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10"/>
          <w:sz w:val="28"/>
        </w:rPr>
        <w:t xml:space="preserve"> </w:t>
      </w:r>
      <w:r>
        <w:rPr>
          <w:sz w:val="28"/>
        </w:rPr>
        <w:t>members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visitors</w:t>
      </w:r>
      <w:r>
        <w:rPr>
          <w:spacing w:val="-9"/>
          <w:sz w:val="28"/>
        </w:rPr>
        <w:t xml:space="preserve"> </w:t>
      </w:r>
      <w:r>
        <w:rPr>
          <w:sz w:val="28"/>
        </w:rPr>
        <w:t>who</w:t>
      </w:r>
      <w:r>
        <w:rPr>
          <w:spacing w:val="-9"/>
          <w:sz w:val="28"/>
        </w:rPr>
        <w:t xml:space="preserve"> </w:t>
      </w:r>
      <w:r>
        <w:rPr>
          <w:sz w:val="28"/>
        </w:rPr>
        <w:t>have</w:t>
      </w:r>
      <w:r>
        <w:rPr>
          <w:spacing w:val="-8"/>
          <w:sz w:val="28"/>
        </w:rPr>
        <w:t xml:space="preserve"> </w:t>
      </w:r>
      <w:r>
        <w:rPr>
          <w:sz w:val="28"/>
        </w:rPr>
        <w:t>disabilities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ways</w:t>
      </w:r>
      <w:r>
        <w:rPr>
          <w:spacing w:val="-9"/>
          <w:sz w:val="28"/>
        </w:rPr>
        <w:t xml:space="preserve"> </w:t>
      </w:r>
      <w:r>
        <w:rPr>
          <w:sz w:val="28"/>
        </w:rPr>
        <w:t>that take into account their disability and facilitate eﬀective communications;</w:t>
      </w:r>
    </w:p>
    <w:p w14:paraId="2AE4B695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6" w:line="256" w:lineRule="auto"/>
        <w:ind w:left="839" w:right="587"/>
        <w:rPr>
          <w:sz w:val="28"/>
        </w:rPr>
      </w:pPr>
      <w:r>
        <w:rPr>
          <w:sz w:val="28"/>
        </w:rPr>
        <w:t>invite</w:t>
      </w:r>
      <w:r>
        <w:rPr>
          <w:spacing w:val="-7"/>
          <w:sz w:val="28"/>
        </w:rPr>
        <w:t xml:space="preserve"> </w:t>
      </w:r>
      <w:r>
        <w:rPr>
          <w:sz w:val="28"/>
        </w:rPr>
        <w:t>anyone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7"/>
          <w:sz w:val="28"/>
        </w:rPr>
        <w:t xml:space="preserve"> </w:t>
      </w:r>
      <w:r>
        <w:rPr>
          <w:sz w:val="28"/>
        </w:rPr>
        <w:t>assistive</w:t>
      </w:r>
      <w:r>
        <w:rPr>
          <w:spacing w:val="-7"/>
          <w:sz w:val="28"/>
        </w:rPr>
        <w:t xml:space="preserve"> </w:t>
      </w:r>
      <w:r>
        <w:rPr>
          <w:sz w:val="28"/>
        </w:rPr>
        <w:t>devices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access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>beneﬁt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our </w:t>
      </w:r>
      <w:r>
        <w:rPr>
          <w:spacing w:val="-2"/>
          <w:sz w:val="28"/>
        </w:rPr>
        <w:t>services;</w:t>
      </w:r>
    </w:p>
    <w:p w14:paraId="2AE4B696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7" w:line="256" w:lineRule="auto"/>
        <w:ind w:left="839" w:right="262"/>
        <w:rPr>
          <w:sz w:val="28"/>
        </w:rPr>
      </w:pPr>
      <w:r>
        <w:rPr>
          <w:sz w:val="28"/>
        </w:rPr>
        <w:t>welcome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our</w:t>
      </w:r>
      <w:r>
        <w:rPr>
          <w:spacing w:val="-8"/>
          <w:sz w:val="28"/>
        </w:rPr>
        <w:t xml:space="preserve"> </w:t>
      </w:r>
      <w:r>
        <w:rPr>
          <w:sz w:val="28"/>
        </w:rPr>
        <w:t>premises</w:t>
      </w:r>
      <w:r>
        <w:rPr>
          <w:spacing w:val="-7"/>
          <w:sz w:val="28"/>
        </w:rPr>
        <w:t xml:space="preserve"> </w:t>
      </w:r>
      <w:r>
        <w:rPr>
          <w:sz w:val="28"/>
        </w:rPr>
        <w:t>members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visitors</w:t>
      </w:r>
      <w:r>
        <w:rPr>
          <w:spacing w:val="-7"/>
          <w:sz w:val="28"/>
        </w:rPr>
        <w:t xml:space="preserve"> </w:t>
      </w:r>
      <w:r>
        <w:rPr>
          <w:sz w:val="28"/>
        </w:rPr>
        <w:t>who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7"/>
          <w:sz w:val="28"/>
        </w:rPr>
        <w:t xml:space="preserve"> </w:t>
      </w:r>
      <w:r>
        <w:rPr>
          <w:sz w:val="28"/>
        </w:rPr>
        <w:t>accompanied</w:t>
      </w:r>
      <w:r>
        <w:rPr>
          <w:spacing w:val="-8"/>
          <w:sz w:val="28"/>
        </w:rPr>
        <w:t xml:space="preserve"> </w:t>
      </w:r>
      <w:r>
        <w:rPr>
          <w:sz w:val="28"/>
        </w:rPr>
        <w:t>by</w:t>
      </w:r>
      <w:r>
        <w:rPr>
          <w:spacing w:val="-8"/>
          <w:sz w:val="28"/>
        </w:rPr>
        <w:t xml:space="preserve"> </w:t>
      </w:r>
      <w:r>
        <w:rPr>
          <w:sz w:val="28"/>
        </w:rPr>
        <w:t>a support person, or who rely on a service animal;</w:t>
      </w:r>
    </w:p>
    <w:p w14:paraId="2AE4B697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5" w:line="259" w:lineRule="auto"/>
        <w:ind w:left="839" w:right="390"/>
        <w:rPr>
          <w:sz w:val="28"/>
        </w:rPr>
      </w:pPr>
      <w:r>
        <w:rPr>
          <w:sz w:val="28"/>
        </w:rPr>
        <w:t>train the employees of our Association and Directors of the Association’s National</w:t>
      </w:r>
      <w:r>
        <w:rPr>
          <w:spacing w:val="-14"/>
          <w:sz w:val="28"/>
        </w:rPr>
        <w:t xml:space="preserve"> </w:t>
      </w:r>
      <w:r>
        <w:rPr>
          <w:sz w:val="28"/>
        </w:rPr>
        <w:t>Executive</w:t>
      </w:r>
      <w:r>
        <w:rPr>
          <w:spacing w:val="-13"/>
          <w:sz w:val="28"/>
        </w:rPr>
        <w:t xml:space="preserve"> </w:t>
      </w:r>
      <w:r>
        <w:rPr>
          <w:sz w:val="28"/>
        </w:rPr>
        <w:t>Committee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communicate</w:t>
      </w:r>
      <w:r>
        <w:rPr>
          <w:spacing w:val="-13"/>
          <w:sz w:val="28"/>
        </w:rPr>
        <w:t xml:space="preserve"> </w:t>
      </w:r>
      <w:r>
        <w:rPr>
          <w:sz w:val="28"/>
        </w:rPr>
        <w:t>appropriately</w:t>
      </w:r>
      <w:r>
        <w:rPr>
          <w:spacing w:val="-14"/>
          <w:sz w:val="28"/>
        </w:rPr>
        <w:t xml:space="preserve"> </w:t>
      </w:r>
      <w:r>
        <w:rPr>
          <w:sz w:val="28"/>
        </w:rPr>
        <w:t>with</w:t>
      </w:r>
      <w:r>
        <w:rPr>
          <w:spacing w:val="-14"/>
          <w:sz w:val="28"/>
        </w:rPr>
        <w:t xml:space="preserve"> </w:t>
      </w:r>
      <w:r>
        <w:rPr>
          <w:sz w:val="28"/>
        </w:rPr>
        <w:t>people with various types of disabilities; and</w:t>
      </w:r>
    </w:p>
    <w:p w14:paraId="2AE4B698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0"/>
        <w:ind w:left="839"/>
        <w:rPr>
          <w:sz w:val="28"/>
        </w:rPr>
      </w:pPr>
      <w:r>
        <w:rPr>
          <w:sz w:val="28"/>
        </w:rPr>
        <w:t>maintain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process</w:t>
      </w:r>
      <w:r>
        <w:rPr>
          <w:spacing w:val="-11"/>
          <w:sz w:val="28"/>
        </w:rPr>
        <w:t xml:space="preserve"> </w:t>
      </w:r>
      <w:r>
        <w:rPr>
          <w:sz w:val="28"/>
        </w:rPr>
        <w:t>for</w:t>
      </w:r>
      <w:r>
        <w:rPr>
          <w:spacing w:val="-12"/>
          <w:sz w:val="28"/>
        </w:rPr>
        <w:t xml:space="preserve"> </w:t>
      </w:r>
      <w:r>
        <w:rPr>
          <w:sz w:val="28"/>
        </w:rPr>
        <w:t>receiving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responding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feedback.</w:t>
      </w:r>
    </w:p>
    <w:p w14:paraId="2AE4B699" w14:textId="77777777" w:rsidR="00E84454" w:rsidRDefault="00E84454">
      <w:pPr>
        <w:pStyle w:val="BodyText"/>
      </w:pPr>
    </w:p>
    <w:p w14:paraId="2AE4B69A" w14:textId="77777777" w:rsidR="00E84454" w:rsidRDefault="00E84454">
      <w:pPr>
        <w:pStyle w:val="BodyText"/>
        <w:spacing w:before="31"/>
      </w:pPr>
    </w:p>
    <w:p w14:paraId="2AE4B69B" w14:textId="77777777" w:rsidR="00E84454" w:rsidRDefault="00146EAA">
      <w:pPr>
        <w:pStyle w:val="Heading1"/>
        <w:numPr>
          <w:ilvl w:val="0"/>
          <w:numId w:val="1"/>
        </w:numPr>
        <w:tabs>
          <w:tab w:val="left" w:pos="478"/>
        </w:tabs>
        <w:ind w:left="478" w:hanging="358"/>
      </w:pPr>
      <w:bookmarkStart w:id="8" w:name="2._Emergency_Response_Information"/>
      <w:bookmarkStart w:id="9" w:name="_bookmark4"/>
      <w:bookmarkEnd w:id="8"/>
      <w:bookmarkEnd w:id="9"/>
      <w:r>
        <w:t>Emergency</w:t>
      </w:r>
      <w:r>
        <w:rPr>
          <w:spacing w:val="-13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2AE4B69C" w14:textId="77777777" w:rsidR="00E84454" w:rsidRDefault="00146EAA">
      <w:pPr>
        <w:pStyle w:val="BodyText"/>
        <w:spacing w:before="191" w:line="259" w:lineRule="auto"/>
        <w:ind w:left="120" w:right="250" w:hanging="1"/>
      </w:pPr>
      <w:r>
        <w:t>ACEP-CAPE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visitors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publicly</w:t>
      </w:r>
      <w:r>
        <w:rPr>
          <w:spacing w:val="-10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emergency information in an accessible manner upon request. We also provide members with individualized emergency response information and accommodation, as required by the AODA and the Regulations.</w:t>
      </w:r>
    </w:p>
    <w:p w14:paraId="2AE4B69D" w14:textId="77777777" w:rsidR="00E84454" w:rsidRDefault="00E84454">
      <w:pPr>
        <w:pStyle w:val="BodyText"/>
      </w:pPr>
    </w:p>
    <w:p w14:paraId="2AE4B69E" w14:textId="77777777" w:rsidR="00E84454" w:rsidRDefault="00E84454">
      <w:pPr>
        <w:pStyle w:val="BodyText"/>
        <w:spacing w:before="4"/>
      </w:pPr>
    </w:p>
    <w:p w14:paraId="2AE4B69F" w14:textId="77777777" w:rsidR="00E84454" w:rsidRDefault="00146EAA">
      <w:pPr>
        <w:pStyle w:val="Heading1"/>
        <w:numPr>
          <w:ilvl w:val="0"/>
          <w:numId w:val="1"/>
        </w:numPr>
        <w:tabs>
          <w:tab w:val="left" w:pos="478"/>
        </w:tabs>
        <w:ind w:left="478" w:hanging="358"/>
      </w:pPr>
      <w:bookmarkStart w:id="10" w:name="3._Accessibility_Training"/>
      <w:bookmarkStart w:id="11" w:name="_bookmark5"/>
      <w:bookmarkEnd w:id="10"/>
      <w:bookmarkEnd w:id="11"/>
      <w:r>
        <w:t>Accessibility</w:t>
      </w:r>
      <w:r>
        <w:rPr>
          <w:spacing w:val="-7"/>
        </w:rPr>
        <w:t xml:space="preserve"> </w:t>
      </w:r>
      <w:r>
        <w:rPr>
          <w:spacing w:val="-2"/>
        </w:rPr>
        <w:t>Training</w:t>
      </w:r>
    </w:p>
    <w:p w14:paraId="2AE4B6A0" w14:textId="77777777" w:rsidR="00E84454" w:rsidRDefault="00146EAA">
      <w:pPr>
        <w:pStyle w:val="BodyText"/>
        <w:spacing w:before="191" w:line="259" w:lineRule="auto"/>
        <w:ind w:left="119"/>
      </w:pPr>
      <w:r>
        <w:t>ACEP-CAPE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Association and Directors of the Association’s National Executive Committee on the requirements of the AODA, the Regs, and Ontario’s </w:t>
      </w:r>
      <w:r>
        <w:rPr>
          <w:b/>
          <w:i/>
        </w:rPr>
        <w:t xml:space="preserve">Human Rights Code </w:t>
      </w:r>
      <w:r>
        <w:t>(the “</w:t>
      </w:r>
      <w:r>
        <w:rPr>
          <w:b/>
        </w:rPr>
        <w:t>Code</w:t>
      </w:r>
      <w:r>
        <w:t>”) as it relates to people with disabilities. Training will be provided to</w:t>
      </w:r>
    </w:p>
    <w:p w14:paraId="2AE4B6A1" w14:textId="77777777" w:rsidR="00E84454" w:rsidRDefault="00E84454">
      <w:pPr>
        <w:spacing w:line="259" w:lineRule="auto"/>
        <w:sectPr w:rsidR="00E84454">
          <w:pgSz w:w="12240" w:h="15840"/>
          <w:pgMar w:top="1040" w:right="1340" w:bottom="1380" w:left="1320" w:header="765" w:footer="1189" w:gutter="0"/>
          <w:cols w:space="720"/>
        </w:sectPr>
      </w:pPr>
    </w:p>
    <w:p w14:paraId="2AE4B6A2" w14:textId="77777777" w:rsidR="00E84454" w:rsidRDefault="00E84454">
      <w:pPr>
        <w:pStyle w:val="BodyText"/>
        <w:spacing w:before="53"/>
      </w:pPr>
    </w:p>
    <w:p w14:paraId="2AE4B6A3" w14:textId="77777777" w:rsidR="00E84454" w:rsidRDefault="00146EAA">
      <w:pPr>
        <w:pStyle w:val="BodyText"/>
        <w:spacing w:line="259" w:lineRule="auto"/>
        <w:ind w:left="120"/>
      </w:pPr>
      <w:r>
        <w:t>employees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Directors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Association’s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Executive Committee in a way that is appropriate to their duties and will include:</w:t>
      </w:r>
    </w:p>
    <w:p w14:paraId="2AE4B6A4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0" w:line="259" w:lineRule="auto"/>
        <w:ind w:left="839" w:right="312"/>
        <w:rPr>
          <w:sz w:val="28"/>
        </w:rPr>
      </w:pPr>
      <w:r>
        <w:rPr>
          <w:sz w:val="28"/>
        </w:rPr>
        <w:t>mandatory training on the requirements of the Integrated Accessibility Standards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Code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pertain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persons with disabilities;</w:t>
      </w:r>
    </w:p>
    <w:p w14:paraId="2AE4B6A5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0" w:line="256" w:lineRule="auto"/>
        <w:ind w:left="839" w:right="617"/>
        <w:rPr>
          <w:sz w:val="28"/>
        </w:rPr>
      </w:pPr>
      <w:r>
        <w:rPr>
          <w:sz w:val="28"/>
        </w:rPr>
        <w:t>orientation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our</w:t>
      </w:r>
      <w:r>
        <w:rPr>
          <w:spacing w:val="-7"/>
          <w:sz w:val="28"/>
        </w:rPr>
        <w:t xml:space="preserve"> </w:t>
      </w:r>
      <w:r>
        <w:rPr>
          <w:sz w:val="28"/>
        </w:rPr>
        <w:t>accessibility</w:t>
      </w:r>
      <w:r>
        <w:rPr>
          <w:spacing w:val="-5"/>
          <w:sz w:val="28"/>
        </w:rPr>
        <w:t xml:space="preserve"> </w:t>
      </w:r>
      <w:r>
        <w:rPr>
          <w:sz w:val="28"/>
        </w:rPr>
        <w:t>policies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employees,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-6"/>
          <w:sz w:val="28"/>
        </w:rPr>
        <w:t xml:space="preserve"> </w:t>
      </w:r>
      <w:r>
        <w:rPr>
          <w:sz w:val="28"/>
        </w:rPr>
        <w:t>well</w:t>
      </w:r>
      <w:r>
        <w:rPr>
          <w:spacing w:val="-7"/>
          <w:sz w:val="28"/>
        </w:rPr>
        <w:t xml:space="preserve"> </w:t>
      </w:r>
      <w:r>
        <w:rPr>
          <w:sz w:val="28"/>
        </w:rPr>
        <w:t>as whenever changes are made to relevant policies and procedures; and</w:t>
      </w:r>
    </w:p>
    <w:p w14:paraId="2AE4B6A6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7" w:line="259" w:lineRule="auto"/>
        <w:ind w:left="839" w:right="383"/>
        <w:rPr>
          <w:sz w:val="28"/>
        </w:rPr>
      </w:pPr>
      <w:r>
        <w:rPr>
          <w:sz w:val="28"/>
        </w:rPr>
        <w:t>mandatory training on the AODA and its intersection with the Code, the requirements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Accessibility</w:t>
      </w:r>
      <w:r>
        <w:rPr>
          <w:spacing w:val="-8"/>
          <w:sz w:val="28"/>
        </w:rPr>
        <w:t xml:space="preserve"> </w:t>
      </w:r>
      <w:r>
        <w:rPr>
          <w:sz w:val="28"/>
        </w:rPr>
        <w:t>Standards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Customer</w:t>
      </w:r>
      <w:r>
        <w:rPr>
          <w:spacing w:val="-7"/>
          <w:sz w:val="28"/>
        </w:rPr>
        <w:t xml:space="preserve"> </w:t>
      </w:r>
      <w:r>
        <w:rPr>
          <w:sz w:val="28"/>
        </w:rPr>
        <w:t>Service,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the Association’s Accessible Member Service Policy.</w:t>
      </w:r>
    </w:p>
    <w:p w14:paraId="2AE4B6A7" w14:textId="77777777" w:rsidR="00E84454" w:rsidRDefault="00146EAA">
      <w:pPr>
        <w:pStyle w:val="BodyText"/>
        <w:spacing w:before="157" w:line="259" w:lineRule="auto"/>
        <w:ind w:left="119"/>
      </w:pPr>
      <w:r>
        <w:t>ACEP-CAPE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 updated</w:t>
      </w:r>
      <w:r>
        <w:rPr>
          <w:spacing w:val="-2"/>
        </w:rPr>
        <w:t xml:space="preserve"> </w:t>
      </w:r>
      <w:r>
        <w:t>training 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where the</w:t>
      </w:r>
      <w:r>
        <w:rPr>
          <w:spacing w:val="-1"/>
        </w:rPr>
        <w:t xml:space="preserve"> </w:t>
      </w:r>
      <w:r>
        <w:t>Association’s accessibility</w:t>
      </w:r>
      <w:r>
        <w:rPr>
          <w:spacing w:val="-10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amended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changed.</w:t>
      </w:r>
    </w:p>
    <w:p w14:paraId="2AE4B6A8" w14:textId="77777777" w:rsidR="00E84454" w:rsidRDefault="00146EAA">
      <w:pPr>
        <w:pStyle w:val="BodyText"/>
        <w:spacing w:before="159" w:line="259" w:lineRule="auto"/>
        <w:ind w:left="119" w:right="542" w:hanging="1"/>
      </w:pPr>
      <w:r>
        <w:t>ACEP-CAPE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provided,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 xml:space="preserve">on which the training is provided and the number of individuals to whom it is </w:t>
      </w:r>
      <w:r>
        <w:rPr>
          <w:spacing w:val="-2"/>
        </w:rPr>
        <w:t>provided.</w:t>
      </w:r>
    </w:p>
    <w:p w14:paraId="2AE4B6A9" w14:textId="77777777" w:rsidR="00E84454" w:rsidRDefault="00E84454">
      <w:pPr>
        <w:pStyle w:val="BodyText"/>
      </w:pPr>
    </w:p>
    <w:p w14:paraId="2AE4B6AA" w14:textId="77777777" w:rsidR="00E84454" w:rsidRDefault="00E84454">
      <w:pPr>
        <w:pStyle w:val="BodyText"/>
        <w:spacing w:before="5"/>
      </w:pPr>
    </w:p>
    <w:p w14:paraId="2AE4B6AB" w14:textId="77777777" w:rsidR="00E84454" w:rsidRDefault="00146EAA">
      <w:pPr>
        <w:pStyle w:val="Heading1"/>
        <w:numPr>
          <w:ilvl w:val="0"/>
          <w:numId w:val="1"/>
        </w:numPr>
        <w:tabs>
          <w:tab w:val="left" w:pos="478"/>
        </w:tabs>
        <w:spacing w:before="1"/>
        <w:ind w:left="478" w:hanging="358"/>
      </w:pPr>
      <w:bookmarkStart w:id="12" w:name="4._Information_and_Communications"/>
      <w:bookmarkStart w:id="13" w:name="_bookmark6"/>
      <w:bookmarkEnd w:id="12"/>
      <w:bookmarkEnd w:id="13"/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Communications</w:t>
      </w:r>
    </w:p>
    <w:p w14:paraId="2AE4B6AC" w14:textId="77777777" w:rsidR="00E84454" w:rsidRDefault="00146EAA">
      <w:pPr>
        <w:spacing w:before="190" w:line="259" w:lineRule="auto"/>
        <w:ind w:left="120" w:right="89" w:hanging="1"/>
        <w:rPr>
          <w:sz w:val="28"/>
        </w:rPr>
      </w:pPr>
      <w:r>
        <w:rPr>
          <w:sz w:val="28"/>
        </w:rPr>
        <w:t>ACEP-CAPE</w:t>
      </w:r>
      <w:r>
        <w:rPr>
          <w:spacing w:val="-7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provide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person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copy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documents</w:t>
      </w:r>
      <w:r>
        <w:rPr>
          <w:spacing w:val="-7"/>
          <w:sz w:val="28"/>
        </w:rPr>
        <w:t xml:space="preserve"> </w:t>
      </w:r>
      <w:r>
        <w:rPr>
          <w:sz w:val="28"/>
        </w:rPr>
        <w:t>required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under the </w:t>
      </w:r>
      <w:r>
        <w:rPr>
          <w:b/>
          <w:i/>
          <w:sz w:val="28"/>
        </w:rPr>
        <w:t xml:space="preserve">Accessibility Standards for Customer Service, Ontario Regulation 429/07 </w:t>
      </w:r>
      <w:r>
        <w:rPr>
          <w:sz w:val="28"/>
        </w:rPr>
        <w:t>upon request (see below for our contact information).</w:t>
      </w:r>
    </w:p>
    <w:p w14:paraId="2AE4B6AD" w14:textId="77777777" w:rsidR="00E84454" w:rsidRDefault="00146EAA">
      <w:pPr>
        <w:pStyle w:val="BodyText"/>
        <w:spacing w:before="160" w:line="259" w:lineRule="auto"/>
        <w:ind w:left="120" w:hanging="1"/>
      </w:pPr>
      <w:r>
        <w:t>ACEP-CAPE is committed to meeting the communications needs of people with disabilities,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Association’s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process.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 take the following steps to ensure existing feedback processes are accessible:</w:t>
      </w:r>
    </w:p>
    <w:p w14:paraId="2AE4B6AE" w14:textId="77777777" w:rsidR="00E84454" w:rsidRDefault="00146EAA">
      <w:pPr>
        <w:pStyle w:val="ListParagraph"/>
        <w:numPr>
          <w:ilvl w:val="1"/>
          <w:numId w:val="1"/>
        </w:numPr>
        <w:tabs>
          <w:tab w:val="left" w:pos="840"/>
        </w:tabs>
        <w:spacing w:line="259" w:lineRule="auto"/>
        <w:ind w:right="733" w:hanging="361"/>
        <w:rPr>
          <w:sz w:val="28"/>
        </w:rPr>
      </w:pPr>
      <w:r>
        <w:rPr>
          <w:sz w:val="28"/>
        </w:rPr>
        <w:t>ACEP-CAPE</w:t>
      </w:r>
      <w:r>
        <w:rPr>
          <w:spacing w:val="-8"/>
          <w:sz w:val="28"/>
        </w:rPr>
        <w:t xml:space="preserve"> </w:t>
      </w:r>
      <w:r>
        <w:rPr>
          <w:sz w:val="28"/>
        </w:rPr>
        <w:t>members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members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public</w:t>
      </w:r>
      <w:r>
        <w:rPr>
          <w:spacing w:val="-8"/>
          <w:sz w:val="28"/>
        </w:rPr>
        <w:t xml:space="preserve"> </w:t>
      </w:r>
      <w:r>
        <w:rPr>
          <w:sz w:val="28"/>
        </w:rPr>
        <w:t>can</w:t>
      </w:r>
      <w:r>
        <w:rPr>
          <w:spacing w:val="-9"/>
          <w:sz w:val="28"/>
        </w:rPr>
        <w:t xml:space="preserve"> </w:t>
      </w:r>
      <w:r>
        <w:rPr>
          <w:sz w:val="28"/>
        </w:rPr>
        <w:t>provide</w:t>
      </w:r>
      <w:r>
        <w:rPr>
          <w:spacing w:val="-7"/>
          <w:sz w:val="28"/>
        </w:rPr>
        <w:t xml:space="preserve"> </w:t>
      </w:r>
      <w:r>
        <w:rPr>
          <w:sz w:val="28"/>
        </w:rPr>
        <w:t>feedback through several formats, including by mail, email, phone, fax and/or personal visits to our oﬃce;</w:t>
      </w:r>
    </w:p>
    <w:p w14:paraId="2AE4B6AF" w14:textId="77777777" w:rsidR="00E84454" w:rsidRDefault="00146EAA">
      <w:pPr>
        <w:pStyle w:val="ListParagraph"/>
        <w:numPr>
          <w:ilvl w:val="1"/>
          <w:numId w:val="1"/>
        </w:numPr>
        <w:tabs>
          <w:tab w:val="left" w:pos="840"/>
        </w:tabs>
        <w:spacing w:line="259" w:lineRule="auto"/>
        <w:ind w:right="250"/>
        <w:rPr>
          <w:sz w:val="28"/>
        </w:rPr>
      </w:pPr>
      <w:r>
        <w:rPr>
          <w:sz w:val="28"/>
        </w:rPr>
        <w:t>Where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response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feedback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requested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z w:val="28"/>
        </w:rPr>
        <w:t>accessible</w:t>
      </w:r>
      <w:r>
        <w:rPr>
          <w:spacing w:val="-7"/>
          <w:sz w:val="28"/>
        </w:rPr>
        <w:t xml:space="preserve"> </w:t>
      </w:r>
      <w:r>
        <w:rPr>
          <w:sz w:val="28"/>
        </w:rPr>
        <w:t>format,</w:t>
      </w:r>
      <w:r>
        <w:rPr>
          <w:spacing w:val="-7"/>
          <w:sz w:val="28"/>
        </w:rPr>
        <w:t xml:space="preserve"> </w:t>
      </w:r>
      <w:r>
        <w:rPr>
          <w:sz w:val="28"/>
        </w:rPr>
        <w:t>we will consult with the recipient to ensure the accessible format is appropriate; and</w:t>
      </w:r>
    </w:p>
    <w:p w14:paraId="2AE4B6B0" w14:textId="77777777" w:rsidR="00E84454" w:rsidRDefault="00E84454">
      <w:pPr>
        <w:spacing w:line="259" w:lineRule="auto"/>
        <w:rPr>
          <w:sz w:val="28"/>
        </w:rPr>
        <w:sectPr w:rsidR="00E84454">
          <w:pgSz w:w="12240" w:h="15840"/>
          <w:pgMar w:top="1040" w:right="1340" w:bottom="1380" w:left="1320" w:header="765" w:footer="1189" w:gutter="0"/>
          <w:cols w:space="720"/>
        </w:sectPr>
      </w:pPr>
    </w:p>
    <w:p w14:paraId="2AE4B6B1" w14:textId="77777777" w:rsidR="00E84454" w:rsidRDefault="00E84454">
      <w:pPr>
        <w:pStyle w:val="BodyText"/>
        <w:spacing w:before="54"/>
      </w:pPr>
    </w:p>
    <w:p w14:paraId="2AE4B6B2" w14:textId="77777777" w:rsidR="00E84454" w:rsidRDefault="00146EAA">
      <w:pPr>
        <w:pStyle w:val="ListParagraph"/>
        <w:numPr>
          <w:ilvl w:val="1"/>
          <w:numId w:val="1"/>
        </w:numPr>
        <w:tabs>
          <w:tab w:val="left" w:pos="840"/>
        </w:tabs>
        <w:spacing w:before="0" w:line="259" w:lineRule="auto"/>
        <w:ind w:right="295" w:hanging="361"/>
        <w:rPr>
          <w:sz w:val="28"/>
        </w:rPr>
      </w:pPr>
      <w:r>
        <w:rPr>
          <w:sz w:val="28"/>
        </w:rPr>
        <w:t>ACEP-CAPE</w:t>
      </w:r>
      <w:r>
        <w:rPr>
          <w:spacing w:val="-8"/>
          <w:sz w:val="28"/>
        </w:rPr>
        <w:t xml:space="preserve"> </w:t>
      </w:r>
      <w:r>
        <w:rPr>
          <w:sz w:val="28"/>
        </w:rPr>
        <w:t>staﬀ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8"/>
          <w:sz w:val="28"/>
        </w:rPr>
        <w:t xml:space="preserve"> </w:t>
      </w:r>
      <w:r>
        <w:rPr>
          <w:sz w:val="28"/>
        </w:rPr>
        <w:t>trained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provide</w:t>
      </w:r>
      <w:r>
        <w:rPr>
          <w:spacing w:val="-8"/>
          <w:sz w:val="28"/>
        </w:rPr>
        <w:t xml:space="preserve"> </w:t>
      </w:r>
      <w:r>
        <w:rPr>
          <w:sz w:val="28"/>
        </w:rPr>
        <w:t>services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receive</w:t>
      </w:r>
      <w:r>
        <w:rPr>
          <w:spacing w:val="-8"/>
          <w:sz w:val="28"/>
        </w:rPr>
        <w:t xml:space="preserve"> </w:t>
      </w:r>
      <w:r>
        <w:rPr>
          <w:sz w:val="28"/>
        </w:rPr>
        <w:t>feedback</w:t>
      </w:r>
      <w:r>
        <w:rPr>
          <w:spacing w:val="-8"/>
          <w:sz w:val="28"/>
        </w:rPr>
        <w:t xml:space="preserve"> </w:t>
      </w:r>
      <w:r>
        <w:rPr>
          <w:sz w:val="28"/>
        </w:rPr>
        <w:t>in a manner compliant with AODA’s Accessibility Standards for Customer Service for persons with disabilities.</w:t>
      </w:r>
    </w:p>
    <w:p w14:paraId="2AE4B6B3" w14:textId="77777777" w:rsidR="00E84454" w:rsidRDefault="00146EAA">
      <w:pPr>
        <w:pStyle w:val="BodyText"/>
        <w:spacing w:before="159" w:line="259" w:lineRule="auto"/>
        <w:ind w:left="120" w:right="89"/>
      </w:pPr>
      <w:r>
        <w:t>Upon</w:t>
      </w:r>
      <w:r>
        <w:rPr>
          <w:spacing w:val="-2"/>
        </w:rPr>
        <w:t xml:space="preserve"> </w:t>
      </w:r>
      <w:r>
        <w:t>request,</w:t>
      </w:r>
      <w:r>
        <w:rPr>
          <w:spacing w:val="-1"/>
        </w:rPr>
        <w:t xml:space="preserve"> </w:t>
      </w:r>
      <w:r>
        <w:t>ACEP-CAPE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formats</w:t>
      </w:r>
      <w:r>
        <w:rPr>
          <w:spacing w:val="-1"/>
        </w:rPr>
        <w:t xml:space="preserve"> </w:t>
      </w:r>
      <w:r>
        <w:t>and communication</w:t>
      </w:r>
      <w:r>
        <w:rPr>
          <w:spacing w:val="-7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 manner that takes into account the person’s accessibility needs. We will consult with persons with disabilities to determine their speciﬁc needs.</w:t>
      </w:r>
    </w:p>
    <w:p w14:paraId="2AE4B6B4" w14:textId="77777777" w:rsidR="00E84454" w:rsidRDefault="00146EAA">
      <w:pPr>
        <w:pStyle w:val="BodyText"/>
        <w:spacing w:before="159" w:line="259" w:lineRule="auto"/>
        <w:ind w:left="120" w:right="250"/>
      </w:pPr>
      <w:r>
        <w:t>Except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practicable,</w:t>
      </w:r>
      <w:r>
        <w:rPr>
          <w:spacing w:val="-9"/>
        </w:rPr>
        <w:t xml:space="preserve"> </w:t>
      </w:r>
      <w:r>
        <w:t>ACEP-CAPE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ensure its website content conforms with WCAG 2.0, Level AA.</w:t>
      </w:r>
    </w:p>
    <w:p w14:paraId="2AE4B6B5" w14:textId="77777777" w:rsidR="00E84454" w:rsidRDefault="00146EAA">
      <w:pPr>
        <w:pStyle w:val="Heading1"/>
        <w:numPr>
          <w:ilvl w:val="0"/>
          <w:numId w:val="1"/>
        </w:numPr>
        <w:tabs>
          <w:tab w:val="left" w:pos="478"/>
        </w:tabs>
        <w:spacing w:before="159"/>
        <w:ind w:left="478" w:hanging="358"/>
      </w:pPr>
      <w:bookmarkStart w:id="14" w:name="5._Employment_Practices"/>
      <w:bookmarkStart w:id="15" w:name="_bookmark7"/>
      <w:bookmarkEnd w:id="14"/>
      <w:bookmarkEnd w:id="15"/>
      <w:r>
        <w:t>Employment</w:t>
      </w:r>
      <w:r>
        <w:rPr>
          <w:spacing w:val="-12"/>
        </w:rPr>
        <w:t xml:space="preserve"> </w:t>
      </w:r>
      <w:r>
        <w:rPr>
          <w:spacing w:val="-2"/>
        </w:rPr>
        <w:t>Practices</w:t>
      </w:r>
    </w:p>
    <w:p w14:paraId="2AE4B6B6" w14:textId="77777777" w:rsidR="00E84454" w:rsidRDefault="00146EAA">
      <w:pPr>
        <w:pStyle w:val="BodyText"/>
        <w:spacing w:before="190"/>
        <w:ind w:left="120"/>
      </w:pPr>
      <w:r>
        <w:t>ACEP-CAPE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committed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fair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accessible</w:t>
      </w:r>
      <w:r>
        <w:rPr>
          <w:spacing w:val="-15"/>
        </w:rPr>
        <w:t xml:space="preserve"> </w:t>
      </w:r>
      <w:r>
        <w:t>employment</w:t>
      </w:r>
      <w:r>
        <w:rPr>
          <w:spacing w:val="-13"/>
        </w:rPr>
        <w:t xml:space="preserve"> </w:t>
      </w:r>
      <w:r>
        <w:rPr>
          <w:spacing w:val="-2"/>
        </w:rPr>
        <w:t>practices.</w:t>
      </w:r>
    </w:p>
    <w:p w14:paraId="2AE4B6B7" w14:textId="77777777" w:rsidR="00E84454" w:rsidRDefault="00146EAA">
      <w:pPr>
        <w:pStyle w:val="BodyText"/>
        <w:spacing w:before="188" w:line="259" w:lineRule="auto"/>
        <w:ind w:left="120" w:hanging="1"/>
      </w:pPr>
      <w:r>
        <w:t>ACEP-CAPE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accommodate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disabilities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 xml:space="preserve">recruitment processes, as well as when people are hired. This will include the following </w:t>
      </w:r>
      <w:r>
        <w:rPr>
          <w:spacing w:val="-2"/>
        </w:rPr>
        <w:t>practices:</w:t>
      </w:r>
    </w:p>
    <w:p w14:paraId="2AE4B6B8" w14:textId="77777777" w:rsidR="00E84454" w:rsidRDefault="00146EAA">
      <w:pPr>
        <w:pStyle w:val="ListParagraph"/>
        <w:numPr>
          <w:ilvl w:val="1"/>
          <w:numId w:val="1"/>
        </w:numPr>
        <w:tabs>
          <w:tab w:val="left" w:pos="840"/>
        </w:tabs>
        <w:spacing w:before="160" w:line="259" w:lineRule="auto"/>
        <w:ind w:right="413"/>
        <w:rPr>
          <w:sz w:val="28"/>
        </w:rPr>
      </w:pPr>
      <w:r>
        <w:rPr>
          <w:sz w:val="28"/>
        </w:rPr>
        <w:t>Internal and external job postings for employment opportunities at the Association will continue to reﬂect the Association’s commitment to the AODA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providing</w:t>
      </w:r>
      <w:r>
        <w:rPr>
          <w:spacing w:val="-9"/>
          <w:sz w:val="28"/>
        </w:rPr>
        <w:t xml:space="preserve"> </w:t>
      </w:r>
      <w:r>
        <w:rPr>
          <w:sz w:val="28"/>
        </w:rPr>
        <w:t>accommodations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9"/>
          <w:sz w:val="28"/>
        </w:rPr>
        <w:t xml:space="preserve"> </w:t>
      </w:r>
      <w:r>
        <w:rPr>
          <w:sz w:val="28"/>
        </w:rPr>
        <w:t>applicants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disabilities</w:t>
      </w:r>
      <w:r>
        <w:rPr>
          <w:spacing w:val="-8"/>
          <w:sz w:val="28"/>
        </w:rPr>
        <w:t xml:space="preserve"> </w:t>
      </w:r>
      <w:r>
        <w:rPr>
          <w:sz w:val="28"/>
        </w:rPr>
        <w:t>in the recruitment process;</w:t>
      </w:r>
    </w:p>
    <w:p w14:paraId="2AE4B6B9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58" w:line="259" w:lineRule="auto"/>
        <w:ind w:left="839" w:right="163"/>
        <w:rPr>
          <w:sz w:val="28"/>
        </w:rPr>
      </w:pPr>
      <w:r>
        <w:rPr>
          <w:sz w:val="28"/>
        </w:rPr>
        <w:t>Upon request, ACEP-CAPE shall oﬀer applicants selected for an interview accommodation</w:t>
      </w:r>
      <w:r>
        <w:rPr>
          <w:spacing w:val="-10"/>
          <w:sz w:val="28"/>
        </w:rPr>
        <w:t xml:space="preserve"> </w:t>
      </w:r>
      <w:r>
        <w:rPr>
          <w:sz w:val="28"/>
        </w:rPr>
        <w:t>during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interview</w:t>
      </w:r>
      <w:r>
        <w:rPr>
          <w:spacing w:val="-9"/>
          <w:sz w:val="28"/>
        </w:rPr>
        <w:t xml:space="preserve"> </w:t>
      </w:r>
      <w:r>
        <w:rPr>
          <w:sz w:val="28"/>
        </w:rPr>
        <w:t>process.</w:t>
      </w:r>
      <w:r>
        <w:rPr>
          <w:spacing w:val="-9"/>
          <w:sz w:val="28"/>
        </w:rPr>
        <w:t xml:space="preserve"> </w:t>
      </w:r>
      <w:r>
        <w:rPr>
          <w:sz w:val="28"/>
        </w:rPr>
        <w:t>ACEP-CAPE</w:t>
      </w:r>
      <w:r>
        <w:rPr>
          <w:spacing w:val="-9"/>
          <w:sz w:val="28"/>
        </w:rPr>
        <w:t xml:space="preserve"> </w:t>
      </w:r>
      <w:r>
        <w:rPr>
          <w:sz w:val="28"/>
        </w:rPr>
        <w:t>shall</w:t>
      </w:r>
      <w:r>
        <w:rPr>
          <w:spacing w:val="-10"/>
          <w:sz w:val="28"/>
        </w:rPr>
        <w:t xml:space="preserve"> </w:t>
      </w:r>
      <w:r>
        <w:rPr>
          <w:sz w:val="28"/>
        </w:rPr>
        <w:t>consult</w:t>
      </w:r>
      <w:r>
        <w:rPr>
          <w:spacing w:val="-9"/>
          <w:sz w:val="28"/>
        </w:rPr>
        <w:t xml:space="preserve"> </w:t>
      </w:r>
      <w:r>
        <w:rPr>
          <w:sz w:val="28"/>
        </w:rPr>
        <w:t>with applicants to determine and provide suitable accommodation commensurate with their accessibility needs;</w:t>
      </w:r>
    </w:p>
    <w:p w14:paraId="2AE4B6BA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line="259" w:lineRule="auto"/>
        <w:ind w:left="839" w:right="352"/>
        <w:rPr>
          <w:sz w:val="28"/>
        </w:rPr>
      </w:pPr>
      <w:r>
        <w:rPr>
          <w:sz w:val="28"/>
        </w:rPr>
        <w:t>With the consent of the Association’s internal staﬀ union, the collective agreement</w:t>
      </w:r>
      <w:r>
        <w:rPr>
          <w:spacing w:val="-7"/>
          <w:sz w:val="28"/>
        </w:rPr>
        <w:t xml:space="preserve"> </w:t>
      </w:r>
      <w:r>
        <w:rPr>
          <w:sz w:val="28"/>
        </w:rPr>
        <w:t>signed</w:t>
      </w:r>
      <w:r>
        <w:rPr>
          <w:spacing w:val="-8"/>
          <w:sz w:val="28"/>
        </w:rPr>
        <w:t xml:space="preserve"> </w:t>
      </w:r>
      <w:r>
        <w:rPr>
          <w:sz w:val="28"/>
        </w:rPr>
        <w:t>between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Association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its</w:t>
      </w:r>
      <w:r>
        <w:rPr>
          <w:spacing w:val="-6"/>
          <w:sz w:val="28"/>
        </w:rPr>
        <w:t xml:space="preserve"> </w:t>
      </w:r>
      <w:r>
        <w:rPr>
          <w:sz w:val="28"/>
        </w:rPr>
        <w:t>staﬀ</w:t>
      </w:r>
      <w:r>
        <w:rPr>
          <w:spacing w:val="-7"/>
          <w:sz w:val="28"/>
        </w:rPr>
        <w:t xml:space="preserve"> </w:t>
      </w:r>
      <w:r>
        <w:rPr>
          <w:sz w:val="28"/>
        </w:rPr>
        <w:t>union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provide that the Association is committed to AODA principles and to accommodating employees with disabilities; and</w:t>
      </w:r>
    </w:p>
    <w:p w14:paraId="2AE4B6BB" w14:textId="77777777" w:rsidR="00E84454" w:rsidRDefault="00146EAA">
      <w:pPr>
        <w:pStyle w:val="BodyText"/>
        <w:spacing w:before="158" w:line="259" w:lineRule="auto"/>
        <w:ind w:left="119" w:right="89"/>
      </w:pPr>
      <w:r>
        <w:t>Employment</w:t>
      </w:r>
      <w:r>
        <w:rPr>
          <w:spacing w:val="-10"/>
        </w:rPr>
        <w:t xml:space="preserve"> </w:t>
      </w:r>
      <w:r>
        <w:t>contracts</w:t>
      </w:r>
      <w:r>
        <w:rPr>
          <w:spacing w:val="-10"/>
        </w:rPr>
        <w:t xml:space="preserve"> </w:t>
      </w:r>
      <w:r>
        <w:t>signed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non-unionized</w:t>
      </w:r>
      <w:r>
        <w:rPr>
          <w:spacing w:val="-11"/>
        </w:rPr>
        <w:t xml:space="preserve"> </w:t>
      </w:r>
      <w:r>
        <w:t>ACEP-CAPE</w:t>
      </w:r>
      <w:r>
        <w:rPr>
          <w:spacing w:val="-10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Association’s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AODA principles and to accommodating employees with disabilities.ACEP-CAPE will continue to take the following steps to formalize the process for developing</w:t>
      </w:r>
    </w:p>
    <w:p w14:paraId="2AE4B6BC" w14:textId="77777777" w:rsidR="00E84454" w:rsidRDefault="00E84454">
      <w:pPr>
        <w:spacing w:line="259" w:lineRule="auto"/>
        <w:sectPr w:rsidR="00E84454">
          <w:pgSz w:w="12240" w:h="15840"/>
          <w:pgMar w:top="1040" w:right="1340" w:bottom="1380" w:left="1320" w:header="765" w:footer="1189" w:gutter="0"/>
          <w:cols w:space="720"/>
        </w:sectPr>
      </w:pPr>
    </w:p>
    <w:p w14:paraId="2AE4B6BD" w14:textId="77777777" w:rsidR="00E84454" w:rsidRDefault="00E84454">
      <w:pPr>
        <w:pStyle w:val="BodyText"/>
        <w:spacing w:before="53"/>
      </w:pPr>
    </w:p>
    <w:p w14:paraId="2AE4B6BE" w14:textId="77777777" w:rsidR="00E84454" w:rsidRDefault="00146EAA">
      <w:pPr>
        <w:pStyle w:val="BodyText"/>
        <w:spacing w:line="259" w:lineRule="auto"/>
        <w:ind w:left="120" w:right="542"/>
      </w:pPr>
      <w:r>
        <w:t>individual</w:t>
      </w:r>
      <w:r>
        <w:rPr>
          <w:spacing w:val="-10"/>
        </w:rPr>
        <w:t xml:space="preserve"> </w:t>
      </w:r>
      <w:r>
        <w:t>accommodation</w:t>
      </w:r>
      <w:r>
        <w:rPr>
          <w:spacing w:val="-10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return-to-work</w:t>
      </w:r>
      <w:r>
        <w:rPr>
          <w:spacing w:val="-9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that have been absent due to a disability:</w:t>
      </w:r>
    </w:p>
    <w:p w14:paraId="2AE4B6BF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0" w:line="259" w:lineRule="auto"/>
        <w:ind w:left="839" w:right="475"/>
        <w:rPr>
          <w:sz w:val="28"/>
        </w:rPr>
      </w:pPr>
      <w:r>
        <w:rPr>
          <w:sz w:val="28"/>
        </w:rPr>
        <w:t>Requests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accommodation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dealt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one-on-one</w:t>
      </w:r>
      <w:r>
        <w:rPr>
          <w:spacing w:val="-6"/>
          <w:sz w:val="28"/>
        </w:rPr>
        <w:t xml:space="preserve"> </w:t>
      </w:r>
      <w:r>
        <w:rPr>
          <w:sz w:val="28"/>
        </w:rPr>
        <w:t>basis,</w:t>
      </w:r>
      <w:r>
        <w:rPr>
          <w:spacing w:val="-5"/>
          <w:sz w:val="28"/>
        </w:rPr>
        <w:t xml:space="preserve"> </w:t>
      </w:r>
      <w:r>
        <w:rPr>
          <w:sz w:val="28"/>
        </w:rPr>
        <w:t>in consultation with the union where applicable and requested, and the privacy of the employee will be reasonably protected;</w:t>
      </w:r>
    </w:p>
    <w:p w14:paraId="2AE4B6C0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before="160" w:line="259" w:lineRule="auto"/>
        <w:ind w:left="839" w:right="198"/>
        <w:rPr>
          <w:sz w:val="28"/>
        </w:rPr>
      </w:pPr>
      <w:r>
        <w:rPr>
          <w:sz w:val="28"/>
        </w:rPr>
        <w:t>Individual</w:t>
      </w:r>
      <w:r>
        <w:rPr>
          <w:spacing w:val="-6"/>
          <w:sz w:val="28"/>
        </w:rPr>
        <w:t xml:space="preserve"> </w:t>
      </w:r>
      <w:r>
        <w:rPr>
          <w:sz w:val="28"/>
        </w:rPr>
        <w:t>accommodation</w:t>
      </w:r>
      <w:r>
        <w:rPr>
          <w:spacing w:val="-7"/>
          <w:sz w:val="28"/>
        </w:rPr>
        <w:t xml:space="preserve"> </w:t>
      </w:r>
      <w:r>
        <w:rPr>
          <w:sz w:val="28"/>
        </w:rPr>
        <w:t>plans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return-to-work</w:t>
      </w:r>
      <w:r>
        <w:rPr>
          <w:spacing w:val="-6"/>
          <w:sz w:val="28"/>
        </w:rPr>
        <w:t xml:space="preserve"> </w:t>
      </w:r>
      <w:r>
        <w:rPr>
          <w:sz w:val="28"/>
        </w:rPr>
        <w:t>plans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writing and kept on ﬁle conﬁdentially. Plans will be reviewed periodically and updated as required; and</w:t>
      </w:r>
    </w:p>
    <w:p w14:paraId="2AE4B6C1" w14:textId="77777777" w:rsidR="00E84454" w:rsidRDefault="00146EAA">
      <w:pPr>
        <w:pStyle w:val="ListParagraph"/>
        <w:numPr>
          <w:ilvl w:val="1"/>
          <w:numId w:val="1"/>
        </w:numPr>
        <w:tabs>
          <w:tab w:val="left" w:pos="839"/>
        </w:tabs>
        <w:spacing w:line="259" w:lineRule="auto"/>
        <w:ind w:left="839" w:right="103" w:hanging="361"/>
        <w:rPr>
          <w:sz w:val="28"/>
        </w:rPr>
      </w:pPr>
      <w:r>
        <w:rPr>
          <w:sz w:val="28"/>
        </w:rPr>
        <w:t>ACEP-CAPE is committed to ensuring that the accessibility needs of employees are considered whenever performance management and</w:t>
      </w:r>
      <w:r>
        <w:rPr>
          <w:spacing w:val="-1"/>
          <w:sz w:val="28"/>
        </w:rPr>
        <w:t xml:space="preserve"> </w:t>
      </w:r>
      <w:r>
        <w:rPr>
          <w:sz w:val="28"/>
        </w:rPr>
        <w:t>career development,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redeployment</w:t>
      </w:r>
      <w:r>
        <w:rPr>
          <w:spacing w:val="-10"/>
          <w:sz w:val="28"/>
        </w:rPr>
        <w:t xml:space="preserve"> </w:t>
      </w:r>
      <w:r>
        <w:rPr>
          <w:sz w:val="28"/>
        </w:rPr>
        <w:t>processes</w:t>
      </w:r>
      <w:r>
        <w:rPr>
          <w:spacing w:val="-10"/>
          <w:sz w:val="28"/>
        </w:rPr>
        <w:t xml:space="preserve"> </w:t>
      </w:r>
      <w:r>
        <w:rPr>
          <w:sz w:val="28"/>
        </w:rPr>
        <w:t>are</w:t>
      </w:r>
      <w:r>
        <w:rPr>
          <w:spacing w:val="-10"/>
          <w:sz w:val="28"/>
        </w:rPr>
        <w:t xml:space="preserve"> </w:t>
      </w:r>
      <w:r>
        <w:rPr>
          <w:sz w:val="28"/>
        </w:rPr>
        <w:t>implemented.</w:t>
      </w:r>
      <w:r>
        <w:rPr>
          <w:spacing w:val="-10"/>
          <w:sz w:val="28"/>
        </w:rPr>
        <w:t xml:space="preserve"> </w:t>
      </w:r>
      <w:r>
        <w:rPr>
          <w:sz w:val="28"/>
        </w:rPr>
        <w:t>Feedback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and coaching will be provided in a manner that is accessible to employees with </w:t>
      </w:r>
      <w:r>
        <w:rPr>
          <w:spacing w:val="-2"/>
          <w:sz w:val="28"/>
        </w:rPr>
        <w:t>disabilities.</w:t>
      </w:r>
    </w:p>
    <w:p w14:paraId="2AE4B6C2" w14:textId="77777777" w:rsidR="00E84454" w:rsidRDefault="00146EAA">
      <w:pPr>
        <w:pStyle w:val="Heading1"/>
        <w:numPr>
          <w:ilvl w:val="0"/>
          <w:numId w:val="1"/>
        </w:numPr>
        <w:tabs>
          <w:tab w:val="left" w:pos="478"/>
        </w:tabs>
        <w:spacing w:before="158"/>
        <w:ind w:left="478" w:hanging="358"/>
      </w:pPr>
      <w:bookmarkStart w:id="16" w:name="6._Public_and_Member_Spaces"/>
      <w:bookmarkStart w:id="17" w:name="_bookmark8"/>
      <w:bookmarkEnd w:id="16"/>
      <w:bookmarkEnd w:id="17"/>
      <w:r>
        <w:t>Public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2"/>
        </w:rPr>
        <w:t>Spaces</w:t>
      </w:r>
    </w:p>
    <w:p w14:paraId="2AE4B6C3" w14:textId="77777777" w:rsidR="00E84454" w:rsidRDefault="00146EAA">
      <w:pPr>
        <w:pStyle w:val="BodyText"/>
        <w:spacing w:before="190" w:line="259" w:lineRule="auto"/>
        <w:ind w:left="120" w:right="250" w:hanging="1"/>
      </w:pPr>
      <w:r>
        <w:t>ACEP-CAPE will comply with the AODA in respect to the design of public and member</w:t>
      </w:r>
      <w:r>
        <w:rPr>
          <w:spacing w:val="-8"/>
        </w:rPr>
        <w:t xml:space="preserve"> </w:t>
      </w:r>
      <w:r>
        <w:t>spaces.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preventative and emergency maintenance of the accessible elements in public spaces as </w:t>
      </w:r>
      <w:r>
        <w:rPr>
          <w:spacing w:val="-2"/>
        </w:rPr>
        <w:t>required.</w:t>
      </w:r>
    </w:p>
    <w:p w14:paraId="2AE4B6C4" w14:textId="77777777" w:rsidR="00E84454" w:rsidRDefault="00E84454">
      <w:pPr>
        <w:pStyle w:val="BodyText"/>
      </w:pPr>
    </w:p>
    <w:p w14:paraId="2AE4B6C5" w14:textId="77777777" w:rsidR="00E84454" w:rsidRDefault="00E84454">
      <w:pPr>
        <w:pStyle w:val="BodyText"/>
        <w:spacing w:before="5"/>
      </w:pPr>
    </w:p>
    <w:p w14:paraId="2AE4B6C6" w14:textId="77777777" w:rsidR="00E84454" w:rsidRDefault="00146EAA">
      <w:pPr>
        <w:pStyle w:val="Heading1"/>
        <w:ind w:left="120" w:firstLine="0"/>
      </w:pPr>
      <w:bookmarkStart w:id="18" w:name="Plan_Review"/>
      <w:bookmarkStart w:id="19" w:name="_bookmark9"/>
      <w:bookmarkEnd w:id="18"/>
      <w:bookmarkEnd w:id="19"/>
      <w:r>
        <w:t>Plan</w:t>
      </w:r>
      <w:r>
        <w:rPr>
          <w:spacing w:val="-4"/>
        </w:rPr>
        <w:t xml:space="preserve"> </w:t>
      </w:r>
      <w:r>
        <w:rPr>
          <w:spacing w:val="-2"/>
        </w:rPr>
        <w:t>Review</w:t>
      </w:r>
    </w:p>
    <w:p w14:paraId="2AE4B6C7" w14:textId="77777777" w:rsidR="00E84454" w:rsidRDefault="00146EAA">
      <w:pPr>
        <w:pStyle w:val="BodyText"/>
        <w:spacing w:before="190"/>
        <w:ind w:left="120"/>
      </w:pPr>
      <w:r>
        <w:t>ACEP-CAPE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update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once</w:t>
      </w:r>
      <w:r>
        <w:rPr>
          <w:spacing w:val="-10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ﬁve</w:t>
      </w:r>
      <w:r>
        <w:rPr>
          <w:spacing w:val="-10"/>
        </w:rPr>
        <w:t xml:space="preserve"> </w:t>
      </w:r>
      <w:r>
        <w:rPr>
          <w:spacing w:val="-2"/>
        </w:rPr>
        <w:t>years.</w:t>
      </w:r>
    </w:p>
    <w:p w14:paraId="2AE4B6C8" w14:textId="77777777" w:rsidR="00E84454" w:rsidRDefault="00146EAA">
      <w:pPr>
        <w:pStyle w:val="BodyText"/>
        <w:spacing w:before="187" w:line="259" w:lineRule="auto"/>
        <w:ind w:left="119" w:right="89"/>
      </w:pPr>
      <w:r>
        <w:t>On a regular basis, ACEP-CAPE will also assess, review, and where necessary, amend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AODA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Regulations.</w:t>
      </w:r>
    </w:p>
    <w:p w14:paraId="2AE4B6C9" w14:textId="77777777" w:rsidR="00E84454" w:rsidRDefault="00E84454">
      <w:pPr>
        <w:pStyle w:val="BodyText"/>
      </w:pPr>
    </w:p>
    <w:p w14:paraId="2AE4B6CA" w14:textId="77777777" w:rsidR="00E84454" w:rsidRDefault="00E84454">
      <w:pPr>
        <w:pStyle w:val="BodyText"/>
        <w:spacing w:before="5"/>
      </w:pPr>
    </w:p>
    <w:p w14:paraId="2AE4B6CB" w14:textId="77777777" w:rsidR="00E84454" w:rsidRDefault="00146EAA">
      <w:pPr>
        <w:pStyle w:val="Heading1"/>
        <w:ind w:left="120" w:firstLine="0"/>
      </w:pPr>
      <w:bookmarkStart w:id="20" w:name="Contact_Information"/>
      <w:bookmarkStart w:id="21" w:name="_bookmark10"/>
      <w:bookmarkEnd w:id="20"/>
      <w:bookmarkEnd w:id="21"/>
      <w:r>
        <w:t>Contact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2AE4B6CC" w14:textId="77777777" w:rsidR="00E84454" w:rsidRDefault="00146EAA">
      <w:pPr>
        <w:pStyle w:val="BodyText"/>
        <w:spacing w:before="191" w:line="259" w:lineRule="auto"/>
        <w:ind w:left="119"/>
      </w:pPr>
      <w:r>
        <w:t>For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policies, accessible formats of any of our AODA documents or policies, or a copy of our accessibility compliance report, or to provide feedback, please contact:</w:t>
      </w:r>
    </w:p>
    <w:p w14:paraId="2AE4B6CD" w14:textId="77777777" w:rsidR="00E84454" w:rsidRDefault="00E84454">
      <w:pPr>
        <w:spacing w:line="259" w:lineRule="auto"/>
        <w:sectPr w:rsidR="00E84454">
          <w:pgSz w:w="12240" w:h="15840"/>
          <w:pgMar w:top="1040" w:right="1340" w:bottom="1380" w:left="1320" w:header="765" w:footer="1189" w:gutter="0"/>
          <w:cols w:space="720"/>
        </w:sectPr>
      </w:pPr>
    </w:p>
    <w:p w14:paraId="2AE4B6CE" w14:textId="77777777" w:rsidR="00E84454" w:rsidRDefault="00E84454">
      <w:pPr>
        <w:pStyle w:val="BodyText"/>
        <w:spacing w:before="53"/>
      </w:pPr>
    </w:p>
    <w:p w14:paraId="2AE4B6CF" w14:textId="77777777" w:rsidR="00E84454" w:rsidRDefault="00146EAA">
      <w:pPr>
        <w:pStyle w:val="Heading2"/>
      </w:pPr>
      <w:r>
        <w:rPr>
          <w:spacing w:val="-2"/>
        </w:rPr>
        <w:t>Kendra</w:t>
      </w:r>
      <w:r>
        <w:rPr>
          <w:spacing w:val="-12"/>
        </w:rPr>
        <w:t xml:space="preserve"> </w:t>
      </w:r>
      <w:r>
        <w:rPr>
          <w:spacing w:val="-2"/>
        </w:rPr>
        <w:t>McLaughlin</w:t>
      </w:r>
    </w:p>
    <w:p w14:paraId="2AE4B6D0" w14:textId="77777777" w:rsidR="00E84454" w:rsidRDefault="00146EAA">
      <w:pPr>
        <w:pStyle w:val="BodyText"/>
        <w:spacing w:before="27"/>
        <w:ind w:left="120"/>
      </w:pPr>
      <w:r>
        <w:rPr>
          <w:spacing w:val="-5"/>
        </w:rPr>
        <w:t>ACEP-</w:t>
      </w:r>
      <w:r>
        <w:rPr>
          <w:spacing w:val="-4"/>
        </w:rPr>
        <w:t>CAPE</w:t>
      </w:r>
    </w:p>
    <w:p w14:paraId="2AE4B6D1" w14:textId="77777777" w:rsidR="00E84454" w:rsidRDefault="00146EAA">
      <w:pPr>
        <w:pStyle w:val="BodyText"/>
        <w:spacing w:before="28"/>
        <w:ind w:left="120"/>
      </w:pPr>
      <w:r>
        <w:t>350</w:t>
      </w:r>
      <w:r>
        <w:rPr>
          <w:spacing w:val="-10"/>
        </w:rPr>
        <w:t xml:space="preserve"> </w:t>
      </w:r>
      <w:r>
        <w:t>Albert</w:t>
      </w:r>
      <w:r>
        <w:rPr>
          <w:spacing w:val="-9"/>
        </w:rPr>
        <w:t xml:space="preserve"> </w:t>
      </w:r>
      <w:r>
        <w:t>Street,</w:t>
      </w:r>
      <w:r>
        <w:rPr>
          <w:spacing w:val="-10"/>
        </w:rPr>
        <w:t xml:space="preserve"> </w:t>
      </w:r>
      <w:r>
        <w:t>Suite</w:t>
      </w:r>
      <w:r>
        <w:rPr>
          <w:spacing w:val="-10"/>
        </w:rPr>
        <w:t xml:space="preserve"> </w:t>
      </w:r>
      <w:r>
        <w:rPr>
          <w:spacing w:val="-4"/>
        </w:rPr>
        <w:t>1800</w:t>
      </w:r>
    </w:p>
    <w:p w14:paraId="2AE4B6D2" w14:textId="77777777" w:rsidR="00E84454" w:rsidRDefault="00146EAA">
      <w:pPr>
        <w:pStyle w:val="BodyText"/>
        <w:spacing w:before="27"/>
        <w:ind w:left="120"/>
      </w:pPr>
      <w:r>
        <w:t>Ottawa,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K1R</w:t>
      </w:r>
      <w:r>
        <w:rPr>
          <w:spacing w:val="-13"/>
        </w:rPr>
        <w:t xml:space="preserve"> </w:t>
      </w:r>
      <w:r>
        <w:rPr>
          <w:spacing w:val="-5"/>
        </w:rPr>
        <w:t>1A4</w:t>
      </w:r>
    </w:p>
    <w:p w14:paraId="2AE4B6D3" w14:textId="77777777" w:rsidR="00E84454" w:rsidRDefault="00E84454">
      <w:pPr>
        <w:pStyle w:val="BodyText"/>
        <w:spacing w:before="54"/>
      </w:pPr>
    </w:p>
    <w:p w14:paraId="2AE4B6D4" w14:textId="77777777" w:rsidR="00E84454" w:rsidRDefault="00146EAA">
      <w:pPr>
        <w:pStyle w:val="BodyText"/>
        <w:ind w:left="120"/>
      </w:pPr>
      <w:r>
        <w:rPr>
          <w:spacing w:val="-4"/>
        </w:rPr>
        <w:t>Telephone:</w:t>
      </w:r>
      <w:r>
        <w:rPr>
          <w:spacing w:val="16"/>
        </w:rPr>
        <w:t xml:space="preserve"> </w:t>
      </w:r>
      <w:r>
        <w:rPr>
          <w:spacing w:val="-4"/>
        </w:rPr>
        <w:t>613-236-9181</w:t>
      </w:r>
    </w:p>
    <w:p w14:paraId="2AE4B6D5" w14:textId="77777777" w:rsidR="00E84454" w:rsidRDefault="00146EAA">
      <w:pPr>
        <w:pStyle w:val="BodyText"/>
        <w:spacing w:before="27" w:line="259" w:lineRule="auto"/>
        <w:ind w:left="120" w:right="4948" w:hanging="1"/>
      </w:pPr>
      <w:r>
        <w:rPr>
          <w:spacing w:val="-2"/>
        </w:rPr>
        <w:t>Toll-free telephone:</w:t>
      </w:r>
      <w:r>
        <w:rPr>
          <w:spacing w:val="-3"/>
        </w:rPr>
        <w:t xml:space="preserve"> </w:t>
      </w:r>
      <w:r>
        <w:rPr>
          <w:spacing w:val="-2"/>
        </w:rPr>
        <w:t xml:space="preserve">1-800-265-9181 </w:t>
      </w:r>
      <w:r>
        <w:t>Fax: 613-236-6017</w:t>
      </w:r>
    </w:p>
    <w:p w14:paraId="2AE4B6D6" w14:textId="77777777" w:rsidR="00E84454" w:rsidRDefault="00146EAA">
      <w:pPr>
        <w:pStyle w:val="BodyText"/>
        <w:ind w:left="120"/>
      </w:pPr>
      <w:r>
        <w:rPr>
          <w:spacing w:val="-2"/>
        </w:rPr>
        <w:t>Email:</w:t>
      </w:r>
      <w:r>
        <w:rPr>
          <w:spacing w:val="8"/>
        </w:rPr>
        <w:t xml:space="preserve"> </w:t>
      </w:r>
      <w:hyperlink r:id="rId10">
        <w:r>
          <w:rPr>
            <w:color w:val="467885"/>
            <w:spacing w:val="-2"/>
            <w:u w:val="single" w:color="467885"/>
          </w:rPr>
          <w:t>kmclaughlin@acep-cape.ca</w:t>
        </w:r>
      </w:hyperlink>
    </w:p>
    <w:p w14:paraId="2AE4B6D7" w14:textId="77777777" w:rsidR="00E84454" w:rsidRDefault="00E84454">
      <w:pPr>
        <w:pStyle w:val="BodyText"/>
        <w:spacing w:before="213"/>
      </w:pPr>
    </w:p>
    <w:p w14:paraId="2AE4B6D8" w14:textId="77777777" w:rsidR="00E84454" w:rsidRDefault="00146EAA">
      <w:pPr>
        <w:pStyle w:val="BodyText"/>
        <w:ind w:left="120"/>
      </w:pPr>
      <w:r>
        <w:t>For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feedback</w:t>
      </w:r>
      <w:r>
        <w:rPr>
          <w:spacing w:val="-12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Accessible</w:t>
      </w:r>
      <w:r>
        <w:rPr>
          <w:spacing w:val="-11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rPr>
          <w:spacing w:val="-2"/>
        </w:rPr>
        <w:t>Service</w:t>
      </w:r>
    </w:p>
    <w:p w14:paraId="2AE4B6D9" w14:textId="77777777" w:rsidR="00E84454" w:rsidRDefault="00146EAA">
      <w:pPr>
        <w:pStyle w:val="BodyText"/>
        <w:spacing w:before="28"/>
        <w:ind w:left="120"/>
      </w:pPr>
      <w:r>
        <w:rPr>
          <w:spacing w:val="-2"/>
        </w:rPr>
        <w:t>Policy.</w:t>
      </w:r>
    </w:p>
    <w:sectPr w:rsidR="00E84454">
      <w:pgSz w:w="12240" w:h="15840"/>
      <w:pgMar w:top="1040" w:right="1340" w:bottom="1380" w:left="1320" w:header="765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A7A6" w14:textId="77777777" w:rsidR="00C673F3" w:rsidRDefault="00C673F3">
      <w:r>
        <w:separator/>
      </w:r>
    </w:p>
  </w:endnote>
  <w:endnote w:type="continuationSeparator" w:id="0">
    <w:p w14:paraId="364C72C6" w14:textId="77777777" w:rsidR="00C673F3" w:rsidRDefault="00C6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B6DD" w14:textId="77777777" w:rsidR="00E84454" w:rsidRDefault="00146E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2AE4B6E0" wp14:editId="2AE4B6E1">
              <wp:simplePos x="0" y="0"/>
              <wp:positionH relativeFrom="page">
                <wp:posOffset>6053019</wp:posOffset>
              </wp:positionH>
              <wp:positionV relativeFrom="page">
                <wp:posOffset>9163405</wp:posOffset>
              </wp:positionV>
              <wp:extent cx="817880" cy="2032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788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4B6E3" w14:textId="77777777" w:rsidR="00E84454" w:rsidRDefault="00146EAA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4B6E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6.6pt;margin-top:721.55pt;width:64.4pt;height:16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" filled="f" stroked="f">
              <v:textbox inset="0,0,0,0">
                <w:txbxContent>
                  <w:p w14:paraId="2AE4B6E3" w14:textId="77777777" w:rsidR="00E84454" w:rsidRDefault="00146EAA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Page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>
                      <w:rPr>
                        <w:b/>
                        <w:sz w:val="28"/>
                      </w:rPr>
                      <w:t>2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8"/>
                      </w:rPr>
                      <w:t>8</w:t>
                    </w:r>
                    <w:r>
                      <w:rPr>
                        <w:b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FBF8" w14:textId="77777777" w:rsidR="00C673F3" w:rsidRDefault="00C673F3">
      <w:r>
        <w:separator/>
      </w:r>
    </w:p>
  </w:footnote>
  <w:footnote w:type="continuationSeparator" w:id="0">
    <w:p w14:paraId="2AF4FC17" w14:textId="77777777" w:rsidR="00C673F3" w:rsidRDefault="00C6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B6DC" w14:textId="77777777" w:rsidR="00E84454" w:rsidRDefault="00146E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2AE4B6DE" wp14:editId="2AE4B6DF">
              <wp:simplePos x="0" y="0"/>
              <wp:positionH relativeFrom="page">
                <wp:posOffset>901700</wp:posOffset>
              </wp:positionH>
              <wp:positionV relativeFrom="page">
                <wp:posOffset>472884</wp:posOffset>
              </wp:positionV>
              <wp:extent cx="3820160" cy="203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016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4B6E2" w14:textId="77777777" w:rsidR="00E84454" w:rsidRDefault="00146EAA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ACEP-CAPE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2024-2029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Multi-Year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Accessibility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4B6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37.25pt;width:300.8pt;height:16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" filled="f" stroked="f">
              <v:textbox inset="0,0,0,0">
                <w:txbxContent>
                  <w:p w14:paraId="2AE4B6E2" w14:textId="77777777" w:rsidR="00E84454" w:rsidRDefault="00146EAA">
                    <w:pPr>
                      <w:pStyle w:val="BodyText"/>
                      <w:spacing w:line="305" w:lineRule="exact"/>
                      <w:ind w:left="20"/>
                    </w:pPr>
                    <w:r>
                      <w:rPr>
                        <w:spacing w:val="-2"/>
                      </w:rPr>
                      <w:t>ACEP-CAPE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2024-2029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Multi-Year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Accessibility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385F"/>
    <w:multiLevelType w:val="hybridMultilevel"/>
    <w:tmpl w:val="AF04D5BC"/>
    <w:lvl w:ilvl="0" w:tplc="492A36AC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C396DEB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E90AAD3A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 w:tplc="F53ED8A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BEE042A6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5C30F48C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 w:tplc="3BD007D0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 w:tplc="3AD43794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BAE2F38E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4D061C"/>
    <w:multiLevelType w:val="hybridMultilevel"/>
    <w:tmpl w:val="1C88FEFC"/>
    <w:lvl w:ilvl="0" w:tplc="ACC829C2">
      <w:start w:val="1"/>
      <w:numFmt w:val="decimal"/>
      <w:lvlText w:val="%1."/>
      <w:lvlJc w:val="left"/>
      <w:pPr>
        <w:ind w:left="999" w:hanging="6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8"/>
        <w:szCs w:val="28"/>
        <w:lang w:val="en-US" w:eastAsia="en-US" w:bidi="ar-SA"/>
      </w:rPr>
    </w:lvl>
    <w:lvl w:ilvl="1" w:tplc="5052E08C">
      <w:numFmt w:val="bullet"/>
      <w:lvlText w:val="•"/>
      <w:lvlJc w:val="left"/>
      <w:pPr>
        <w:ind w:left="1858" w:hanging="640"/>
      </w:pPr>
      <w:rPr>
        <w:rFonts w:hint="default"/>
        <w:lang w:val="en-US" w:eastAsia="en-US" w:bidi="ar-SA"/>
      </w:rPr>
    </w:lvl>
    <w:lvl w:ilvl="2" w:tplc="D7B4C4E8">
      <w:numFmt w:val="bullet"/>
      <w:lvlText w:val="•"/>
      <w:lvlJc w:val="left"/>
      <w:pPr>
        <w:ind w:left="2716" w:hanging="640"/>
      </w:pPr>
      <w:rPr>
        <w:rFonts w:hint="default"/>
        <w:lang w:val="en-US" w:eastAsia="en-US" w:bidi="ar-SA"/>
      </w:rPr>
    </w:lvl>
    <w:lvl w:ilvl="3" w:tplc="95AC7742">
      <w:numFmt w:val="bullet"/>
      <w:lvlText w:val="•"/>
      <w:lvlJc w:val="left"/>
      <w:pPr>
        <w:ind w:left="3574" w:hanging="640"/>
      </w:pPr>
      <w:rPr>
        <w:rFonts w:hint="default"/>
        <w:lang w:val="en-US" w:eastAsia="en-US" w:bidi="ar-SA"/>
      </w:rPr>
    </w:lvl>
    <w:lvl w:ilvl="4" w:tplc="B204D388">
      <w:numFmt w:val="bullet"/>
      <w:lvlText w:val="•"/>
      <w:lvlJc w:val="left"/>
      <w:pPr>
        <w:ind w:left="4432" w:hanging="640"/>
      </w:pPr>
      <w:rPr>
        <w:rFonts w:hint="default"/>
        <w:lang w:val="en-US" w:eastAsia="en-US" w:bidi="ar-SA"/>
      </w:rPr>
    </w:lvl>
    <w:lvl w:ilvl="5" w:tplc="836EA13A">
      <w:numFmt w:val="bullet"/>
      <w:lvlText w:val="•"/>
      <w:lvlJc w:val="left"/>
      <w:pPr>
        <w:ind w:left="5290" w:hanging="640"/>
      </w:pPr>
      <w:rPr>
        <w:rFonts w:hint="default"/>
        <w:lang w:val="en-US" w:eastAsia="en-US" w:bidi="ar-SA"/>
      </w:rPr>
    </w:lvl>
    <w:lvl w:ilvl="6" w:tplc="CF7A21F2">
      <w:numFmt w:val="bullet"/>
      <w:lvlText w:val="•"/>
      <w:lvlJc w:val="left"/>
      <w:pPr>
        <w:ind w:left="6148" w:hanging="640"/>
      </w:pPr>
      <w:rPr>
        <w:rFonts w:hint="default"/>
        <w:lang w:val="en-US" w:eastAsia="en-US" w:bidi="ar-SA"/>
      </w:rPr>
    </w:lvl>
    <w:lvl w:ilvl="7" w:tplc="B34C1D14">
      <w:numFmt w:val="bullet"/>
      <w:lvlText w:val="•"/>
      <w:lvlJc w:val="left"/>
      <w:pPr>
        <w:ind w:left="7006" w:hanging="640"/>
      </w:pPr>
      <w:rPr>
        <w:rFonts w:hint="default"/>
        <w:lang w:val="en-US" w:eastAsia="en-US" w:bidi="ar-SA"/>
      </w:rPr>
    </w:lvl>
    <w:lvl w:ilvl="8" w:tplc="0DCA4DF0">
      <w:numFmt w:val="bullet"/>
      <w:lvlText w:val="•"/>
      <w:lvlJc w:val="left"/>
      <w:pPr>
        <w:ind w:left="7864" w:hanging="640"/>
      </w:pPr>
      <w:rPr>
        <w:rFonts w:hint="default"/>
        <w:lang w:val="en-US" w:eastAsia="en-US" w:bidi="ar-SA"/>
      </w:rPr>
    </w:lvl>
  </w:abstractNum>
  <w:abstractNum w:abstractNumId="2" w15:restartNumberingAfterBreak="0">
    <w:nsid w:val="7F5B23C7"/>
    <w:multiLevelType w:val="hybridMultilevel"/>
    <w:tmpl w:val="865CF39C"/>
    <w:lvl w:ilvl="0" w:tplc="664275D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DA28D16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54A2353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7A0716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00CE2D9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8DD6E13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6362322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7EB092C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04FA5820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281690025">
    <w:abstractNumId w:val="0"/>
  </w:num>
  <w:num w:numId="2" w16cid:durableId="233245623">
    <w:abstractNumId w:val="2"/>
  </w:num>
  <w:num w:numId="3" w16cid:durableId="131190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bLd4hm02zgkzQytW9ISmCimRt1s2QJIPS8REnqcQRiDFLiiRPZek/RzkKXrLhFko/0J+lSy62es+UjkG9G6DQ==" w:salt="UIm0K3riyy5qTzK/AYsw7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54"/>
    <w:rsid w:val="00146EAA"/>
    <w:rsid w:val="002C4887"/>
    <w:rsid w:val="00554311"/>
    <w:rsid w:val="006A283F"/>
    <w:rsid w:val="00AB3DE2"/>
    <w:rsid w:val="00C673F3"/>
    <w:rsid w:val="00CD5224"/>
    <w:rsid w:val="00E354D1"/>
    <w:rsid w:val="00E648D6"/>
    <w:rsid w:val="00E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B65C"/>
  <w15:docId w15:val="{820EA498-25AE-4EBA-A0EE-F4D83068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8" w:hanging="3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7"/>
      <w:ind w:left="999" w:hanging="639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20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59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mclaughlin@acep-cape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1434</Words>
  <Characters>8178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2024-2029 Multi-Year Accessibility Plan</vt:lpstr>
    </vt:vector>
  </TitlesOfParts>
  <Company>ACEP-CAPE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2024-2029 Multi-Year Accessibility Plan</dc:title>
  <dc:subject>Under the Accessibility for Ontarians with Disabilities Act, 2005 (AODA)</dc:subject>
  <dc:creator>Khristian Khouri</dc:creator>
  <dc:description/>
  <cp:lastModifiedBy>Sarra Ndayishimiye</cp:lastModifiedBy>
  <cp:revision>4</cp:revision>
  <dcterms:created xsi:type="dcterms:W3CDTF">2024-07-30T16:22:00Z</dcterms:created>
  <dcterms:modified xsi:type="dcterms:W3CDTF">2024-07-31T13:21:00Z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2024-07-29T00:00:00Z</vt:filetime>
  </property>
  <property fmtid="{D5CDD505-2E9C-101B-9397-08002B2CF9AE}" pid="5" name="Producer">
    <vt:lpwstr>Adobe PDF Library 24.2.197</vt:lpwstr>
  </property>
  <property fmtid="{D5CDD505-2E9C-101B-9397-08002B2CF9AE}" pid="6" name="SourceModified">
    <vt:lpwstr/>
  </property>
</Properties>
</file>